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0B312" w14:textId="77777777" w:rsidR="00547D16" w:rsidRPr="00547D16" w:rsidRDefault="00547D16" w:rsidP="00547D16">
      <w:pPr>
        <w:spacing w:after="120"/>
        <w:jc w:val="both"/>
        <w:rPr>
          <w:rFonts w:ascii="Source Sans Pro" w:eastAsia="Calibri" w:hAnsi="Source Sans Pro" w:cs="Calibri"/>
          <w:color w:val="808080"/>
          <w:spacing w:val="20"/>
          <w:szCs w:val="22"/>
          <w:lang w:val="en-US" w:eastAsia="en-US"/>
        </w:rPr>
      </w:pPr>
      <w:r w:rsidRPr="00547D16">
        <w:rPr>
          <w:rFonts w:ascii="Source Sans Pro" w:eastAsia="Calibri" w:hAnsi="Source Sans Pro" w:cs="Calibri"/>
          <w:color w:val="808080"/>
          <w:spacing w:val="20"/>
          <w:szCs w:val="22"/>
          <w:lang w:val="en-US" w:eastAsia="en-US"/>
        </w:rPr>
        <w:t>CONGRESS</w:t>
      </w:r>
    </w:p>
    <w:p w14:paraId="42527AF4" w14:textId="77777777" w:rsidR="00547D16" w:rsidRPr="00365239" w:rsidRDefault="00547D16" w:rsidP="00365239">
      <w:pPr>
        <w:keepNext/>
        <w:keepLines/>
        <w:spacing w:after="240"/>
        <w:jc w:val="both"/>
        <w:outlineLvl w:val="0"/>
        <w:rPr>
          <w:rStyle w:val="FITA2"/>
          <w:rFonts w:ascii="Source Sans Pro" w:hAnsi="Source Sans Pro"/>
          <w:color w:val="004B9B"/>
          <w:sz w:val="36"/>
          <w:szCs w:val="36"/>
          <w:lang w:val="en-US" w:eastAsia="en-US"/>
        </w:rPr>
      </w:pPr>
      <w:r w:rsidRPr="00547D16">
        <w:rPr>
          <w:rFonts w:ascii="Source Sans Pro" w:hAnsi="Source Sans Pro"/>
          <w:b/>
          <w:bCs/>
          <w:color w:val="004B9B"/>
          <w:sz w:val="36"/>
          <w:szCs w:val="36"/>
          <w:lang w:val="en-US" w:eastAsia="en-US"/>
        </w:rPr>
        <w:t>Motion for Law Form</w:t>
      </w:r>
    </w:p>
    <w:p w14:paraId="7143BA6F" w14:textId="77777777" w:rsidR="00931AE4" w:rsidRPr="00365239" w:rsidRDefault="00931AE4" w:rsidP="00365239">
      <w:pPr>
        <w:pStyle w:val="FITAnormal"/>
        <w:spacing w:line="276" w:lineRule="auto"/>
        <w:jc w:val="left"/>
        <w:rPr>
          <w:rFonts w:ascii="Source Sans Pro" w:hAnsi="Source Sans Pro"/>
          <w:sz w:val="22"/>
          <w:szCs w:val="22"/>
        </w:rPr>
      </w:pPr>
      <w:r w:rsidRPr="00365239">
        <w:rPr>
          <w:rFonts w:ascii="Source Sans Pro" w:hAnsi="Source Sans Pro"/>
          <w:sz w:val="22"/>
          <w:szCs w:val="22"/>
        </w:rPr>
        <w:t>According to W</w:t>
      </w:r>
      <w:r w:rsidR="00365239">
        <w:rPr>
          <w:rFonts w:ascii="Source Sans Pro" w:hAnsi="Source Sans Pro"/>
          <w:sz w:val="22"/>
          <w:szCs w:val="22"/>
        </w:rPr>
        <w:t xml:space="preserve">orld </w:t>
      </w:r>
      <w:r w:rsidRPr="00365239">
        <w:rPr>
          <w:rFonts w:ascii="Source Sans Pro" w:hAnsi="Source Sans Pro"/>
          <w:sz w:val="22"/>
          <w:szCs w:val="22"/>
        </w:rPr>
        <w:t>A</w:t>
      </w:r>
      <w:r w:rsidR="00365239">
        <w:rPr>
          <w:rFonts w:ascii="Source Sans Pro" w:hAnsi="Source Sans Pro"/>
          <w:sz w:val="22"/>
          <w:szCs w:val="22"/>
        </w:rPr>
        <w:t>rchery</w:t>
      </w:r>
      <w:r w:rsidRPr="00365239">
        <w:rPr>
          <w:rFonts w:ascii="Source Sans Pro" w:hAnsi="Source Sans Pro"/>
          <w:sz w:val="22"/>
          <w:szCs w:val="22"/>
        </w:rPr>
        <w:t xml:space="preserve"> Constitution </w:t>
      </w:r>
      <w:r w:rsidR="00365239">
        <w:rPr>
          <w:rFonts w:ascii="Source Sans Pro" w:hAnsi="Source Sans Pro"/>
          <w:sz w:val="22"/>
          <w:szCs w:val="22"/>
        </w:rPr>
        <w:t>and</w:t>
      </w:r>
      <w:r w:rsidRPr="00365239">
        <w:rPr>
          <w:rFonts w:ascii="Source Sans Pro" w:hAnsi="Source Sans Pro"/>
          <w:sz w:val="22"/>
          <w:szCs w:val="22"/>
        </w:rPr>
        <w:t xml:space="preserve"> Rules, Book 1, Art</w:t>
      </w:r>
      <w:r w:rsidR="00365239">
        <w:rPr>
          <w:rFonts w:ascii="Source Sans Pro" w:hAnsi="Source Sans Pro"/>
          <w:sz w:val="22"/>
          <w:szCs w:val="22"/>
        </w:rPr>
        <w:t xml:space="preserve">icles </w:t>
      </w:r>
      <w:hyperlink r:id="rId10" w:history="1">
        <w:r w:rsidRPr="00365239">
          <w:rPr>
            <w:rStyle w:val="Hyperlink"/>
            <w:rFonts w:ascii="Source Sans Pro" w:hAnsi="Source Sans Pro"/>
            <w:sz w:val="22"/>
            <w:szCs w:val="22"/>
          </w:rPr>
          <w:t>1.</w:t>
        </w:r>
        <w:r w:rsidR="00365239" w:rsidRPr="00365239">
          <w:rPr>
            <w:rStyle w:val="Hyperlink"/>
            <w:rFonts w:ascii="Source Sans Pro" w:hAnsi="Source Sans Pro"/>
            <w:sz w:val="22"/>
            <w:szCs w:val="22"/>
          </w:rPr>
          <w:t>7.7</w:t>
        </w:r>
        <w:r w:rsidRPr="00365239">
          <w:rPr>
            <w:rStyle w:val="Hyperlink"/>
            <w:rFonts w:ascii="Source Sans Pro" w:hAnsi="Source Sans Pro"/>
            <w:sz w:val="22"/>
            <w:szCs w:val="22"/>
          </w:rPr>
          <w:t>,</w:t>
        </w:r>
        <w:r w:rsidR="00365239" w:rsidRPr="00365239">
          <w:rPr>
            <w:rStyle w:val="Hyperlink"/>
            <w:rFonts w:ascii="Source Sans Pro" w:hAnsi="Source Sans Pro"/>
            <w:sz w:val="22"/>
            <w:szCs w:val="22"/>
          </w:rPr>
          <w:t xml:space="preserve"> 1.7.13,</w:t>
        </w:r>
        <w:r w:rsidRPr="00365239">
          <w:rPr>
            <w:rStyle w:val="Hyperlink"/>
            <w:rFonts w:ascii="Source Sans Pro" w:hAnsi="Source Sans Pro"/>
            <w:sz w:val="22"/>
            <w:szCs w:val="22"/>
          </w:rPr>
          <w:t xml:space="preserve"> 1.</w:t>
        </w:r>
        <w:r w:rsidR="00365239" w:rsidRPr="00365239">
          <w:rPr>
            <w:rStyle w:val="Hyperlink"/>
            <w:rFonts w:ascii="Source Sans Pro" w:hAnsi="Source Sans Pro"/>
            <w:sz w:val="22"/>
            <w:szCs w:val="22"/>
          </w:rPr>
          <w:t>7</w:t>
        </w:r>
        <w:r w:rsidRPr="00365239">
          <w:rPr>
            <w:rStyle w:val="Hyperlink"/>
            <w:rFonts w:ascii="Source Sans Pro" w:hAnsi="Source Sans Pro"/>
            <w:sz w:val="22"/>
            <w:szCs w:val="22"/>
          </w:rPr>
          <w:t>.14</w:t>
        </w:r>
      </w:hyperlink>
      <w:r w:rsidRPr="00365239">
        <w:rPr>
          <w:rFonts w:ascii="Source Sans Pro" w:hAnsi="Source Sans Pro"/>
          <w:sz w:val="22"/>
          <w:szCs w:val="22"/>
        </w:rPr>
        <w:t xml:space="preserve">, Appendix 1, </w:t>
      </w:r>
      <w:hyperlink r:id="rId11" w:history="1">
        <w:r w:rsidRPr="00365239">
          <w:rPr>
            <w:rStyle w:val="Hyperlink"/>
            <w:rFonts w:ascii="Source Sans Pro" w:hAnsi="Source Sans Pro"/>
            <w:sz w:val="22"/>
            <w:szCs w:val="22"/>
          </w:rPr>
          <w:t>Art</w:t>
        </w:r>
        <w:r w:rsidR="00365239" w:rsidRPr="00365239">
          <w:rPr>
            <w:rStyle w:val="Hyperlink"/>
            <w:rFonts w:ascii="Source Sans Pro" w:hAnsi="Source Sans Pro"/>
            <w:sz w:val="22"/>
            <w:szCs w:val="22"/>
          </w:rPr>
          <w:t xml:space="preserve">icle </w:t>
        </w:r>
        <w:r w:rsidRPr="00365239">
          <w:rPr>
            <w:rStyle w:val="Hyperlink"/>
            <w:rFonts w:ascii="Source Sans Pro" w:hAnsi="Source Sans Pro"/>
            <w:sz w:val="22"/>
            <w:szCs w:val="22"/>
          </w:rPr>
          <w:t>6.4</w:t>
        </w:r>
      </w:hyperlink>
      <w:r w:rsidR="00142587">
        <w:rPr>
          <w:rStyle w:val="Hyperlink"/>
          <w:rFonts w:ascii="Source Sans Pro" w:hAnsi="Source Sans Pro"/>
          <w:sz w:val="22"/>
          <w:szCs w:val="22"/>
        </w:rPr>
        <w:t>.</w:t>
      </w:r>
      <w:r w:rsidR="00990BD5">
        <w:rPr>
          <w:rStyle w:val="Hyperlink"/>
          <w:rFonts w:ascii="Source Sans Pro" w:hAnsi="Source Sans Pro"/>
          <w:sz w:val="22"/>
          <w:szCs w:val="22"/>
        </w:rPr>
        <w:t xml:space="preserve"> </w:t>
      </w:r>
      <w:r w:rsidR="00142587">
        <w:rPr>
          <w:rFonts w:ascii="Source Sans Pro" w:hAnsi="Source Sans Pro"/>
          <w:sz w:val="22"/>
          <w:szCs w:val="22"/>
        </w:rPr>
        <w:t>T</w:t>
      </w:r>
      <w:r w:rsidRPr="00365239">
        <w:rPr>
          <w:rFonts w:ascii="Source Sans Pro" w:hAnsi="Source Sans Pro"/>
          <w:sz w:val="22"/>
          <w:szCs w:val="22"/>
        </w:rPr>
        <w:t>o be submitted to the W</w:t>
      </w:r>
      <w:r w:rsidR="00D84B46" w:rsidRPr="00365239">
        <w:rPr>
          <w:rFonts w:ascii="Source Sans Pro" w:hAnsi="Source Sans Pro"/>
          <w:sz w:val="22"/>
          <w:szCs w:val="22"/>
        </w:rPr>
        <w:t xml:space="preserve">orld </w:t>
      </w:r>
      <w:r w:rsidRPr="00365239">
        <w:rPr>
          <w:rFonts w:ascii="Source Sans Pro" w:hAnsi="Source Sans Pro"/>
          <w:sz w:val="22"/>
          <w:szCs w:val="22"/>
        </w:rPr>
        <w:t>A</w:t>
      </w:r>
      <w:r w:rsidR="00D84B46" w:rsidRPr="00365239">
        <w:rPr>
          <w:rFonts w:ascii="Source Sans Pro" w:hAnsi="Source Sans Pro"/>
          <w:sz w:val="22"/>
          <w:szCs w:val="22"/>
        </w:rPr>
        <w:t>rchery</w:t>
      </w:r>
      <w:r w:rsidRPr="00365239">
        <w:rPr>
          <w:rFonts w:ascii="Source Sans Pro" w:hAnsi="Source Sans Pro"/>
          <w:sz w:val="22"/>
          <w:szCs w:val="22"/>
        </w:rPr>
        <w:t xml:space="preserve"> Office </w:t>
      </w:r>
      <w:hyperlink r:id="rId12" w:history="1">
        <w:r w:rsidR="00547D16" w:rsidRPr="00365239">
          <w:rPr>
            <w:rStyle w:val="Hyperlink"/>
            <w:rFonts w:ascii="Source Sans Pro" w:hAnsi="Source Sans Pro"/>
            <w:sz w:val="22"/>
            <w:szCs w:val="22"/>
          </w:rPr>
          <w:t>congress@archery.sport</w:t>
        </w:r>
      </w:hyperlink>
      <w:r w:rsidR="00990BD5">
        <w:t xml:space="preserve"> </w:t>
      </w:r>
      <w:r w:rsidR="00142587">
        <w:rPr>
          <w:rFonts w:ascii="Source Sans Pro" w:hAnsi="Source Sans Pro"/>
          <w:sz w:val="22"/>
          <w:szCs w:val="22"/>
        </w:rPr>
        <w:t xml:space="preserve">latest by </w:t>
      </w:r>
      <w:r w:rsidR="00142587" w:rsidRPr="008A6135">
        <w:rPr>
          <w:rFonts w:ascii="Source Sans Pro" w:hAnsi="Source Sans Pro"/>
          <w:b/>
          <w:bCs/>
          <w:sz w:val="22"/>
          <w:szCs w:val="22"/>
        </w:rPr>
        <w:t>20 April 2021</w:t>
      </w:r>
      <w:r w:rsidR="00142587">
        <w:rPr>
          <w:rFonts w:ascii="Source Sans Pro" w:hAnsi="Source Sans Pro"/>
          <w:sz w:val="22"/>
          <w:szCs w:val="22"/>
        </w:rPr>
        <w:t>.</w:t>
      </w:r>
    </w:p>
    <w:p w14:paraId="4E5437E6" w14:textId="77777777" w:rsidR="00931AE4" w:rsidRPr="00547D16" w:rsidRDefault="00931AE4" w:rsidP="00931AE4">
      <w:pPr>
        <w:rPr>
          <w:rFonts w:ascii="Source Sans Pro" w:hAnsi="Source Sans Pro"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938"/>
      </w:tblGrid>
      <w:tr w:rsidR="00931AE4" w:rsidRPr="00547D16" w14:paraId="3D82A061" w14:textId="77777777" w:rsidTr="00547D16">
        <w:tc>
          <w:tcPr>
            <w:tcW w:w="1809" w:type="dxa"/>
          </w:tcPr>
          <w:p w14:paraId="0FF14AE6" w14:textId="77777777" w:rsidR="00931AE4" w:rsidRPr="00547D16" w:rsidRDefault="00931AE4" w:rsidP="00365239">
            <w:pPr>
              <w:pStyle w:val="FITAnormal"/>
              <w:jc w:val="left"/>
              <w:rPr>
                <w:rFonts w:ascii="Source Sans Pro" w:hAnsi="Source Sans Pro"/>
              </w:rPr>
            </w:pPr>
          </w:p>
          <w:p w14:paraId="36D312F3" w14:textId="77777777" w:rsidR="00931AE4" w:rsidRPr="00547D16" w:rsidRDefault="00931AE4" w:rsidP="00365239">
            <w:pPr>
              <w:pStyle w:val="FITAnormal"/>
              <w:jc w:val="left"/>
              <w:rPr>
                <w:rFonts w:ascii="Source Sans Pro" w:hAnsi="Source Sans Pro"/>
              </w:rPr>
            </w:pPr>
            <w:r w:rsidRPr="00547D16">
              <w:rPr>
                <w:rFonts w:ascii="Source Sans Pro" w:hAnsi="Source Sans Pro"/>
              </w:rPr>
              <w:t>1. Submitted by:</w:t>
            </w:r>
          </w:p>
          <w:p w14:paraId="5A8AD35C" w14:textId="77777777" w:rsidR="00931AE4" w:rsidRPr="00547D16" w:rsidRDefault="00931AE4" w:rsidP="00365239">
            <w:pPr>
              <w:pStyle w:val="FITAnormal"/>
              <w:jc w:val="left"/>
              <w:rPr>
                <w:rFonts w:ascii="Source Sans Pro" w:hAnsi="Source Sans Pro"/>
              </w:rPr>
            </w:pPr>
          </w:p>
        </w:tc>
        <w:tc>
          <w:tcPr>
            <w:tcW w:w="7938" w:type="dxa"/>
          </w:tcPr>
          <w:p w14:paraId="1ADB5D85" w14:textId="77777777" w:rsidR="00931AE4" w:rsidRPr="00547D16" w:rsidRDefault="00931AE4" w:rsidP="0062368F">
            <w:pPr>
              <w:pStyle w:val="FITAnormal"/>
              <w:rPr>
                <w:rFonts w:ascii="Source Sans Pro" w:hAnsi="Source Sans Pro"/>
              </w:rPr>
            </w:pPr>
          </w:p>
          <w:p w14:paraId="6C9F7CC6" w14:textId="77777777" w:rsidR="00931AE4" w:rsidRPr="00365239" w:rsidRDefault="00C81B62" w:rsidP="0062368F">
            <w:pPr>
              <w:pStyle w:val="FITAnormal"/>
              <w:rPr>
                <w:rFonts w:ascii="Source Sans Pro" w:hAnsi="Source Sans Pro"/>
                <w:sz w:val="22"/>
                <w:szCs w:val="22"/>
              </w:rPr>
            </w:pPr>
            <w:r>
              <w:rPr>
                <w:rFonts w:ascii="Source Sans Pro" w:hAnsi="Source Sans Pro"/>
                <w:sz w:val="22"/>
                <w:szCs w:val="22"/>
                <w:lang w:eastAsia="ja-JP"/>
              </w:rPr>
              <w:t xml:space="preserve">C&amp;R Committee at a request by </w:t>
            </w:r>
            <w:r w:rsidR="00E775A3">
              <w:rPr>
                <w:rFonts w:ascii="Source Sans Pro" w:hAnsi="Source Sans Pro" w:hint="eastAsia"/>
                <w:sz w:val="22"/>
                <w:szCs w:val="22"/>
                <w:lang w:eastAsia="ja-JP"/>
              </w:rPr>
              <w:t>Gender Equity Committee</w:t>
            </w:r>
          </w:p>
        </w:tc>
      </w:tr>
      <w:tr w:rsidR="00931AE4" w:rsidRPr="00547D16" w14:paraId="11F41945" w14:textId="77777777" w:rsidTr="00547D16">
        <w:tc>
          <w:tcPr>
            <w:tcW w:w="1809" w:type="dxa"/>
          </w:tcPr>
          <w:p w14:paraId="574F8B2B" w14:textId="77777777" w:rsidR="00931AE4" w:rsidRPr="00547D16" w:rsidRDefault="00931AE4" w:rsidP="00365239">
            <w:pPr>
              <w:pStyle w:val="FITAnormal"/>
              <w:jc w:val="left"/>
              <w:rPr>
                <w:rFonts w:ascii="Source Sans Pro" w:hAnsi="Source Sans Pro"/>
              </w:rPr>
            </w:pPr>
          </w:p>
          <w:p w14:paraId="219AD9F9" w14:textId="77777777" w:rsidR="00931AE4" w:rsidRPr="00547D16" w:rsidRDefault="00931AE4" w:rsidP="00365239">
            <w:pPr>
              <w:pStyle w:val="FITAnormal"/>
              <w:jc w:val="left"/>
              <w:rPr>
                <w:rFonts w:ascii="Source Sans Pro" w:hAnsi="Source Sans Pro"/>
              </w:rPr>
            </w:pPr>
            <w:r w:rsidRPr="00547D16">
              <w:rPr>
                <w:rFonts w:ascii="Source Sans Pro" w:hAnsi="Source Sans Pro"/>
              </w:rPr>
              <w:t>2. In Quality of:</w:t>
            </w:r>
          </w:p>
          <w:p w14:paraId="4CA8E7C5" w14:textId="77777777" w:rsidR="00931AE4" w:rsidRPr="00547D16" w:rsidRDefault="00931AE4" w:rsidP="00365239">
            <w:pPr>
              <w:pStyle w:val="FITAnormal"/>
              <w:jc w:val="left"/>
              <w:rPr>
                <w:rFonts w:ascii="Source Sans Pro" w:hAnsi="Source Sans Pro"/>
                <w:i/>
                <w:iCs/>
              </w:rPr>
            </w:pPr>
            <w:r w:rsidRPr="00547D16">
              <w:rPr>
                <w:rFonts w:ascii="Source Sans Pro" w:hAnsi="Source Sans Pro"/>
                <w:i/>
                <w:iCs/>
              </w:rPr>
              <w:t xml:space="preserve">Please </w:t>
            </w:r>
            <w:r w:rsidR="00547D16">
              <w:rPr>
                <w:rFonts w:ascii="Source Sans Pro" w:hAnsi="Source Sans Pro"/>
                <w:i/>
                <w:iCs/>
              </w:rPr>
              <w:t xml:space="preserve">mark one with </w:t>
            </w:r>
            <w:r w:rsidR="00365239">
              <w:rPr>
                <w:rFonts w:ascii="Source Sans Pro" w:hAnsi="Source Sans Pro"/>
                <w:i/>
                <w:iCs/>
              </w:rPr>
              <w:t>“</w:t>
            </w:r>
            <w:r w:rsidR="00547D16">
              <w:rPr>
                <w:rFonts w:ascii="Source Sans Pro" w:hAnsi="Source Sans Pro"/>
                <w:i/>
                <w:iCs/>
              </w:rPr>
              <w:t>X</w:t>
            </w:r>
            <w:r w:rsidR="00365239">
              <w:rPr>
                <w:rFonts w:ascii="Source Sans Pro" w:hAnsi="Source Sans Pro"/>
                <w:i/>
                <w:iCs/>
              </w:rPr>
              <w:t>”</w:t>
            </w:r>
          </w:p>
          <w:p w14:paraId="06D040E5" w14:textId="77777777" w:rsidR="00931AE4" w:rsidRPr="00547D16" w:rsidRDefault="00931AE4" w:rsidP="00365239">
            <w:pPr>
              <w:pStyle w:val="FITAnormal"/>
              <w:jc w:val="left"/>
              <w:rPr>
                <w:rFonts w:ascii="Source Sans Pro" w:hAnsi="Source Sans Pro"/>
              </w:rPr>
            </w:pPr>
          </w:p>
        </w:tc>
        <w:tc>
          <w:tcPr>
            <w:tcW w:w="7938" w:type="dxa"/>
          </w:tcPr>
          <w:p w14:paraId="7E5639E0" w14:textId="77777777" w:rsidR="00931AE4" w:rsidRPr="00547D16" w:rsidRDefault="00931AE4" w:rsidP="0062368F">
            <w:pPr>
              <w:pStyle w:val="FITAnormal"/>
              <w:tabs>
                <w:tab w:val="left" w:pos="2552"/>
              </w:tabs>
              <w:rPr>
                <w:rFonts w:ascii="Source Sans Pro" w:hAnsi="Source Sans Pro"/>
              </w:rPr>
            </w:pPr>
            <w:r w:rsidRPr="00547D16">
              <w:rPr>
                <w:rFonts w:ascii="Source Sans Pro" w:hAnsi="Source Sans Pro"/>
              </w:rPr>
              <w:t>World Archery President</w:t>
            </w:r>
            <w:r w:rsidRPr="00547D16">
              <w:rPr>
                <w:rFonts w:ascii="Source Sans Pro" w:hAnsi="Source Sans Pro"/>
              </w:rPr>
              <w:tab/>
            </w:r>
            <w:r w:rsidRPr="00547D16">
              <w:rPr>
                <w:rFonts w:ascii="Arial" w:hAnsi="Arial" w:cs="Arial"/>
              </w:rPr>
              <w:t></w:t>
            </w:r>
          </w:p>
          <w:p w14:paraId="4CF7386A" w14:textId="77777777" w:rsidR="00931AE4" w:rsidRPr="00547D16" w:rsidRDefault="006319B9" w:rsidP="0062368F">
            <w:pPr>
              <w:pStyle w:val="FITAnormal"/>
              <w:tabs>
                <w:tab w:val="left" w:pos="2552"/>
              </w:tabs>
              <w:rPr>
                <w:rFonts w:ascii="Source Sans Pro" w:hAnsi="Source Sans Pro"/>
              </w:rPr>
            </w:pPr>
            <w:r w:rsidRPr="00547D16">
              <w:rPr>
                <w:rFonts w:ascii="Source Sans Pro" w:hAnsi="Source Sans Pro"/>
              </w:rPr>
              <w:t>Executive Board</w:t>
            </w:r>
            <w:r w:rsidR="00931AE4" w:rsidRPr="00547D16">
              <w:rPr>
                <w:rFonts w:ascii="Source Sans Pro" w:hAnsi="Source Sans Pro"/>
              </w:rPr>
              <w:tab/>
            </w:r>
            <w:r w:rsidR="00547D16" w:rsidRPr="00547D16">
              <w:rPr>
                <w:rFonts w:ascii="Arial" w:hAnsi="Arial" w:cs="Arial"/>
              </w:rPr>
              <w:t></w:t>
            </w:r>
          </w:p>
          <w:p w14:paraId="433C2608" w14:textId="77777777" w:rsidR="00931AE4" w:rsidRPr="00547D16" w:rsidRDefault="00931AE4" w:rsidP="0062368F">
            <w:pPr>
              <w:pStyle w:val="FITAnormal"/>
              <w:tabs>
                <w:tab w:val="left" w:pos="2552"/>
              </w:tabs>
              <w:rPr>
                <w:rFonts w:ascii="Source Sans Pro" w:hAnsi="Source Sans Pro"/>
              </w:rPr>
            </w:pPr>
            <w:r w:rsidRPr="00547D16">
              <w:rPr>
                <w:rFonts w:ascii="Source Sans Pro" w:hAnsi="Source Sans Pro"/>
              </w:rPr>
              <w:t>Permanent Committee</w:t>
            </w:r>
            <w:r w:rsidRPr="00547D16">
              <w:rPr>
                <w:rFonts w:ascii="Source Sans Pro" w:hAnsi="Source Sans Pro"/>
              </w:rPr>
              <w:tab/>
            </w:r>
            <w:r w:rsidR="00A26859">
              <w:rPr>
                <w:rFonts w:ascii="Arial" w:hAnsi="Arial" w:cs="Arial"/>
                <w:sz w:val="28"/>
                <w:szCs w:val="28"/>
              </w:rPr>
              <w:t>X</w:t>
            </w:r>
          </w:p>
          <w:p w14:paraId="758BCD7B" w14:textId="77777777" w:rsidR="00931AE4" w:rsidRPr="00547D16" w:rsidRDefault="00931AE4" w:rsidP="0062368F">
            <w:pPr>
              <w:pStyle w:val="FITAnormal"/>
              <w:tabs>
                <w:tab w:val="left" w:pos="2552"/>
              </w:tabs>
              <w:rPr>
                <w:rFonts w:ascii="Source Sans Pro" w:hAnsi="Source Sans Pro"/>
              </w:rPr>
            </w:pPr>
            <w:r w:rsidRPr="00547D16">
              <w:rPr>
                <w:rFonts w:ascii="Source Sans Pro" w:hAnsi="Source Sans Pro"/>
              </w:rPr>
              <w:t>Member Association</w:t>
            </w:r>
            <w:r w:rsidRPr="00547D16">
              <w:rPr>
                <w:rFonts w:ascii="Source Sans Pro" w:hAnsi="Source Sans Pro"/>
              </w:rPr>
              <w:tab/>
            </w:r>
            <w:r w:rsidR="00547D16" w:rsidRPr="00547D16">
              <w:rPr>
                <w:rFonts w:ascii="Arial" w:hAnsi="Arial" w:cs="Arial"/>
              </w:rPr>
              <w:t></w:t>
            </w:r>
          </w:p>
          <w:p w14:paraId="0F56D9F4" w14:textId="77777777" w:rsidR="00931AE4" w:rsidRPr="00547D16" w:rsidRDefault="00931AE4" w:rsidP="00365239">
            <w:pPr>
              <w:pStyle w:val="FITAnormal"/>
              <w:tabs>
                <w:tab w:val="left" w:pos="2552"/>
              </w:tabs>
              <w:rPr>
                <w:rFonts w:ascii="Source Sans Pro" w:hAnsi="Source Sans Pro"/>
              </w:rPr>
            </w:pPr>
            <w:r w:rsidRPr="00547D16">
              <w:rPr>
                <w:rFonts w:ascii="Source Sans Pro" w:hAnsi="Source Sans Pro"/>
              </w:rPr>
              <w:t>Continental Association</w:t>
            </w:r>
            <w:r w:rsidRPr="00547D16">
              <w:rPr>
                <w:rFonts w:ascii="Source Sans Pro" w:hAnsi="Source Sans Pro"/>
              </w:rPr>
              <w:tab/>
            </w:r>
            <w:r w:rsidR="00547D16" w:rsidRPr="00547D16">
              <w:rPr>
                <w:rFonts w:ascii="Arial" w:hAnsi="Arial" w:cs="Arial"/>
              </w:rPr>
              <w:t></w:t>
            </w:r>
          </w:p>
        </w:tc>
      </w:tr>
      <w:tr w:rsidR="00931AE4" w:rsidRPr="00547D16" w14:paraId="2BD15C7C" w14:textId="77777777" w:rsidTr="00547D16">
        <w:tc>
          <w:tcPr>
            <w:tcW w:w="1809" w:type="dxa"/>
          </w:tcPr>
          <w:p w14:paraId="5C7A254F" w14:textId="77777777" w:rsidR="00931AE4" w:rsidRPr="00547D16" w:rsidRDefault="00931AE4" w:rsidP="00365239">
            <w:pPr>
              <w:pStyle w:val="FITAnormal"/>
              <w:jc w:val="left"/>
              <w:rPr>
                <w:rFonts w:ascii="Source Sans Pro" w:hAnsi="Source Sans Pro"/>
              </w:rPr>
            </w:pPr>
          </w:p>
          <w:p w14:paraId="54F63F35" w14:textId="77777777" w:rsidR="00931AE4" w:rsidRPr="00547D16" w:rsidRDefault="00931AE4" w:rsidP="00365239">
            <w:pPr>
              <w:pStyle w:val="FITAnormal"/>
              <w:jc w:val="left"/>
              <w:rPr>
                <w:rFonts w:ascii="Source Sans Pro" w:hAnsi="Source Sans Pro"/>
              </w:rPr>
            </w:pPr>
            <w:r w:rsidRPr="00547D16">
              <w:rPr>
                <w:rFonts w:ascii="Source Sans Pro" w:hAnsi="Source Sans Pro"/>
              </w:rPr>
              <w:t xml:space="preserve">3. Date </w:t>
            </w:r>
            <w:r w:rsidR="00365239">
              <w:rPr>
                <w:rFonts w:ascii="Source Sans Pro" w:hAnsi="Source Sans Pro"/>
              </w:rPr>
              <w:t xml:space="preserve">of </w:t>
            </w:r>
            <w:r w:rsidR="00547D16" w:rsidRPr="00547D16">
              <w:rPr>
                <w:rFonts w:ascii="Source Sans Pro" w:hAnsi="Source Sans Pro"/>
              </w:rPr>
              <w:t>s</w:t>
            </w:r>
            <w:r w:rsidRPr="00547D16">
              <w:rPr>
                <w:rFonts w:ascii="Source Sans Pro" w:hAnsi="Source Sans Pro"/>
              </w:rPr>
              <w:t>ubmi</w:t>
            </w:r>
            <w:r w:rsidR="00365239">
              <w:rPr>
                <w:rFonts w:ascii="Source Sans Pro" w:hAnsi="Source Sans Pro"/>
              </w:rPr>
              <w:t>ssion</w:t>
            </w:r>
          </w:p>
          <w:p w14:paraId="05E3C998" w14:textId="77777777" w:rsidR="00931AE4" w:rsidRPr="00547D16" w:rsidRDefault="00931AE4" w:rsidP="00365239">
            <w:pPr>
              <w:pStyle w:val="FITAnormal"/>
              <w:jc w:val="left"/>
              <w:rPr>
                <w:rFonts w:ascii="Source Sans Pro" w:hAnsi="Source Sans Pro"/>
              </w:rPr>
            </w:pPr>
          </w:p>
        </w:tc>
        <w:tc>
          <w:tcPr>
            <w:tcW w:w="7938" w:type="dxa"/>
          </w:tcPr>
          <w:p w14:paraId="0EB990EE" w14:textId="77777777" w:rsidR="00931AE4" w:rsidRPr="00365239" w:rsidRDefault="00931AE4" w:rsidP="0062368F">
            <w:pPr>
              <w:pStyle w:val="FITAnormal"/>
              <w:rPr>
                <w:rFonts w:ascii="Source Sans Pro" w:hAnsi="Source Sans Pro"/>
                <w:sz w:val="22"/>
                <w:szCs w:val="22"/>
              </w:rPr>
            </w:pPr>
          </w:p>
          <w:p w14:paraId="7FF9C396" w14:textId="2DDEBE19" w:rsidR="00931AE4" w:rsidRPr="00365239" w:rsidRDefault="00E775A3" w:rsidP="0062368F">
            <w:pPr>
              <w:pStyle w:val="FITAnormal"/>
              <w:rPr>
                <w:rFonts w:ascii="Source Sans Pro" w:hAnsi="Source Sans Pro"/>
                <w:sz w:val="22"/>
                <w:szCs w:val="22"/>
              </w:rPr>
            </w:pPr>
            <w:r>
              <w:rPr>
                <w:rFonts w:ascii="Source Sans Pro" w:hAnsi="Source Sans Pro" w:hint="eastAsia"/>
                <w:sz w:val="22"/>
                <w:szCs w:val="22"/>
                <w:lang w:eastAsia="ja-JP"/>
              </w:rPr>
              <w:t>19</w:t>
            </w:r>
            <w:r>
              <w:rPr>
                <w:rFonts w:ascii="Source Sans Pro" w:hAnsi="Source Sans Pro" w:hint="eastAsia"/>
                <w:sz w:val="22"/>
                <w:szCs w:val="22"/>
                <w:lang w:eastAsia="ja-JP"/>
              </w:rPr>
              <w:t xml:space="preserve">　</w:t>
            </w:r>
            <w:r>
              <w:rPr>
                <w:rFonts w:ascii="Source Sans Pro" w:hAnsi="Source Sans Pro" w:hint="eastAsia"/>
                <w:sz w:val="22"/>
                <w:szCs w:val="22"/>
                <w:lang w:eastAsia="ja-JP"/>
              </w:rPr>
              <w:t>April</w:t>
            </w:r>
            <w:r>
              <w:rPr>
                <w:rFonts w:ascii="Source Sans Pro" w:hAnsi="Source Sans Pro" w:hint="eastAsia"/>
                <w:sz w:val="22"/>
                <w:szCs w:val="22"/>
                <w:lang w:eastAsia="ja-JP"/>
              </w:rPr>
              <w:t xml:space="preserve">　</w:t>
            </w:r>
            <w:r>
              <w:rPr>
                <w:rFonts w:ascii="Source Sans Pro" w:hAnsi="Source Sans Pro" w:hint="eastAsia"/>
                <w:sz w:val="22"/>
                <w:szCs w:val="22"/>
                <w:lang w:eastAsia="ja-JP"/>
              </w:rPr>
              <w:t>2021</w:t>
            </w:r>
          </w:p>
        </w:tc>
      </w:tr>
      <w:tr w:rsidR="00931AE4" w:rsidRPr="00547D16" w14:paraId="1937D417" w14:textId="77777777" w:rsidTr="00547D16">
        <w:tc>
          <w:tcPr>
            <w:tcW w:w="1809" w:type="dxa"/>
          </w:tcPr>
          <w:p w14:paraId="19D5D8CA" w14:textId="77777777" w:rsidR="00931AE4" w:rsidRPr="00547D16" w:rsidRDefault="00931AE4" w:rsidP="00365239">
            <w:pPr>
              <w:pStyle w:val="FITAnormal"/>
              <w:jc w:val="left"/>
              <w:rPr>
                <w:rFonts w:ascii="Source Sans Pro" w:hAnsi="Source Sans Pro"/>
              </w:rPr>
            </w:pPr>
          </w:p>
          <w:p w14:paraId="3BEA8BC2" w14:textId="77777777" w:rsidR="00931AE4" w:rsidRPr="00547D16" w:rsidRDefault="00547D16" w:rsidP="00365239">
            <w:pPr>
              <w:pStyle w:val="FITAnormal"/>
              <w:jc w:val="left"/>
              <w:rPr>
                <w:rFonts w:ascii="Source Sans Pro" w:hAnsi="Source Sans Pro"/>
              </w:rPr>
            </w:pPr>
            <w:r w:rsidRPr="00547D16">
              <w:rPr>
                <w:rFonts w:ascii="Source Sans Pro" w:hAnsi="Source Sans Pro"/>
              </w:rPr>
              <w:t>4</w:t>
            </w:r>
            <w:r w:rsidR="00931AE4" w:rsidRPr="00547D16">
              <w:rPr>
                <w:rFonts w:ascii="Source Sans Pro" w:hAnsi="Source Sans Pro"/>
              </w:rPr>
              <w:t xml:space="preserve">. Book, Chapter, </w:t>
            </w:r>
          </w:p>
          <w:p w14:paraId="30006B2B" w14:textId="77777777" w:rsidR="00931AE4" w:rsidRPr="00547D16" w:rsidRDefault="00931AE4" w:rsidP="00365239">
            <w:pPr>
              <w:pStyle w:val="FITAnormal"/>
              <w:jc w:val="left"/>
              <w:rPr>
                <w:rFonts w:ascii="Source Sans Pro" w:hAnsi="Source Sans Pro"/>
              </w:rPr>
            </w:pPr>
            <w:r w:rsidRPr="00547D16">
              <w:rPr>
                <w:rFonts w:ascii="Source Sans Pro" w:hAnsi="Source Sans Pro"/>
              </w:rPr>
              <w:t xml:space="preserve">    Article</w:t>
            </w:r>
          </w:p>
          <w:p w14:paraId="1B1C145C" w14:textId="77777777" w:rsidR="00931AE4" w:rsidRPr="00547D16" w:rsidRDefault="00931AE4" w:rsidP="00365239">
            <w:pPr>
              <w:pStyle w:val="FITAnormal"/>
              <w:jc w:val="left"/>
              <w:rPr>
                <w:rFonts w:ascii="Source Sans Pro" w:hAnsi="Source Sans Pro"/>
              </w:rPr>
            </w:pPr>
          </w:p>
        </w:tc>
        <w:tc>
          <w:tcPr>
            <w:tcW w:w="7938" w:type="dxa"/>
          </w:tcPr>
          <w:p w14:paraId="1F45C8B1" w14:textId="77777777" w:rsidR="00931AE4" w:rsidRPr="00365239" w:rsidRDefault="00931AE4" w:rsidP="0062368F">
            <w:pPr>
              <w:pStyle w:val="FITAnormal"/>
              <w:rPr>
                <w:rFonts w:ascii="Source Sans Pro" w:hAnsi="Source Sans Pro"/>
                <w:sz w:val="22"/>
                <w:szCs w:val="22"/>
              </w:rPr>
            </w:pPr>
          </w:p>
          <w:p w14:paraId="5330FBC7" w14:textId="77777777" w:rsidR="00931AE4" w:rsidRPr="00365239" w:rsidRDefault="00E775A3" w:rsidP="0062368F">
            <w:pPr>
              <w:pStyle w:val="FITAnormal"/>
              <w:rPr>
                <w:rFonts w:ascii="Source Sans Pro" w:hAnsi="Source Sans Pro"/>
                <w:sz w:val="22"/>
                <w:szCs w:val="22"/>
              </w:rPr>
            </w:pPr>
            <w:r>
              <w:rPr>
                <w:rFonts w:ascii="Source Sans Pro" w:hAnsi="Source Sans Pro" w:hint="eastAsia"/>
                <w:sz w:val="22"/>
                <w:szCs w:val="22"/>
                <w:lang w:eastAsia="ja-JP"/>
              </w:rPr>
              <w:t xml:space="preserve">Book1, Articles </w:t>
            </w:r>
            <w:r>
              <w:rPr>
                <w:rFonts w:ascii="Source Sans Pro" w:hAnsi="Source Sans Pro"/>
                <w:sz w:val="22"/>
                <w:szCs w:val="22"/>
                <w:lang w:eastAsia="ja-JP"/>
              </w:rPr>
              <w:t>1.7.</w:t>
            </w:r>
            <w:r w:rsidR="00C81B62">
              <w:rPr>
                <w:rFonts w:ascii="Source Sans Pro" w:hAnsi="Source Sans Pro"/>
                <w:sz w:val="22"/>
                <w:szCs w:val="22"/>
                <w:lang w:eastAsia="ja-JP"/>
              </w:rPr>
              <w:t>2</w:t>
            </w:r>
            <w:r>
              <w:rPr>
                <w:rFonts w:ascii="Source Sans Pro" w:hAnsi="Source Sans Pro"/>
                <w:sz w:val="22"/>
                <w:szCs w:val="22"/>
                <w:lang w:eastAsia="ja-JP"/>
              </w:rPr>
              <w:t>.</w:t>
            </w:r>
            <w:r w:rsidR="00C81B62">
              <w:rPr>
                <w:rFonts w:ascii="Source Sans Pro" w:hAnsi="Source Sans Pro"/>
                <w:sz w:val="22"/>
                <w:szCs w:val="22"/>
                <w:lang w:eastAsia="ja-JP"/>
              </w:rPr>
              <w:t xml:space="preserve"> </w:t>
            </w:r>
          </w:p>
        </w:tc>
      </w:tr>
      <w:tr w:rsidR="00547D16" w:rsidRPr="00547D16" w14:paraId="09A99051" w14:textId="77777777" w:rsidTr="00547D16">
        <w:tc>
          <w:tcPr>
            <w:tcW w:w="1809" w:type="dxa"/>
          </w:tcPr>
          <w:p w14:paraId="0DD0452F" w14:textId="77777777" w:rsidR="00547D16" w:rsidRPr="00547D16" w:rsidRDefault="00547D16" w:rsidP="00365239">
            <w:pPr>
              <w:pStyle w:val="FITAnormal"/>
              <w:jc w:val="left"/>
              <w:rPr>
                <w:rFonts w:ascii="Source Sans Pro" w:hAnsi="Source Sans Pro"/>
              </w:rPr>
            </w:pPr>
          </w:p>
          <w:p w14:paraId="09FAD2DA" w14:textId="77777777" w:rsidR="00547D16" w:rsidRPr="00547D16" w:rsidRDefault="00547D16" w:rsidP="00365239">
            <w:pPr>
              <w:pStyle w:val="FITAnormal"/>
              <w:jc w:val="left"/>
              <w:rPr>
                <w:rFonts w:ascii="Source Sans Pro" w:hAnsi="Source Sans Pro"/>
              </w:rPr>
            </w:pPr>
            <w:r w:rsidRPr="00547D16">
              <w:rPr>
                <w:rFonts w:ascii="Source Sans Pro" w:hAnsi="Source Sans Pro"/>
              </w:rPr>
              <w:t>5. Interpretations potentially affected</w:t>
            </w:r>
          </w:p>
          <w:p w14:paraId="7677A033" w14:textId="77777777" w:rsidR="00547D16" w:rsidRPr="00547D16" w:rsidRDefault="00547D16" w:rsidP="00365239">
            <w:pPr>
              <w:pStyle w:val="FITAnormal"/>
              <w:jc w:val="left"/>
              <w:rPr>
                <w:rFonts w:ascii="Source Sans Pro" w:hAnsi="Source Sans Pro"/>
              </w:rPr>
            </w:pPr>
          </w:p>
        </w:tc>
        <w:tc>
          <w:tcPr>
            <w:tcW w:w="7938" w:type="dxa"/>
          </w:tcPr>
          <w:p w14:paraId="6649CEC5" w14:textId="77777777" w:rsidR="00547D16" w:rsidRPr="00365239" w:rsidRDefault="00547D16" w:rsidP="0062368F">
            <w:pPr>
              <w:pStyle w:val="FITAnormal"/>
              <w:rPr>
                <w:rFonts w:ascii="Source Sans Pro" w:hAnsi="Source Sans Pro"/>
                <w:sz w:val="22"/>
                <w:szCs w:val="22"/>
              </w:rPr>
            </w:pPr>
          </w:p>
          <w:p w14:paraId="388E3A5A" w14:textId="77777777" w:rsidR="00547D16" w:rsidRPr="00365239" w:rsidRDefault="00547D16" w:rsidP="0062368F">
            <w:pPr>
              <w:pStyle w:val="FITAnormal"/>
              <w:rPr>
                <w:rFonts w:ascii="Source Sans Pro" w:hAnsi="Source Sans Pro"/>
                <w:sz w:val="22"/>
                <w:szCs w:val="22"/>
              </w:rPr>
            </w:pPr>
          </w:p>
          <w:p w14:paraId="43615FEB" w14:textId="77777777" w:rsidR="00547D16" w:rsidRPr="00365239" w:rsidRDefault="00E775A3" w:rsidP="0062368F">
            <w:pPr>
              <w:pStyle w:val="FITAnormal"/>
              <w:rPr>
                <w:rFonts w:ascii="Source Sans Pro" w:hAnsi="Source Sans Pro"/>
                <w:sz w:val="22"/>
                <w:szCs w:val="22"/>
                <w:lang w:eastAsia="ja-JP"/>
              </w:rPr>
            </w:pPr>
            <w:r>
              <w:rPr>
                <w:rFonts w:ascii="Source Sans Pro" w:hAnsi="Source Sans Pro" w:hint="eastAsia"/>
                <w:sz w:val="22"/>
                <w:szCs w:val="22"/>
                <w:lang w:eastAsia="ja-JP"/>
              </w:rPr>
              <w:t>N</w:t>
            </w:r>
            <w:r>
              <w:rPr>
                <w:rFonts w:ascii="Source Sans Pro" w:hAnsi="Source Sans Pro"/>
                <w:sz w:val="22"/>
                <w:szCs w:val="22"/>
                <w:lang w:eastAsia="ja-JP"/>
              </w:rPr>
              <w:t xml:space="preserve">/A </w:t>
            </w:r>
          </w:p>
        </w:tc>
      </w:tr>
      <w:tr w:rsidR="00931AE4" w:rsidRPr="00547D16" w14:paraId="539A6122" w14:textId="77777777" w:rsidTr="00547D16">
        <w:tc>
          <w:tcPr>
            <w:tcW w:w="1809" w:type="dxa"/>
          </w:tcPr>
          <w:p w14:paraId="49123404" w14:textId="77777777" w:rsidR="00931AE4" w:rsidRPr="00547D16" w:rsidRDefault="00931AE4" w:rsidP="00365239">
            <w:pPr>
              <w:pStyle w:val="FITAnormal"/>
              <w:jc w:val="left"/>
              <w:rPr>
                <w:rFonts w:ascii="Source Sans Pro" w:hAnsi="Source Sans Pro"/>
              </w:rPr>
            </w:pPr>
          </w:p>
          <w:p w14:paraId="5A6246F5" w14:textId="77777777" w:rsidR="00931AE4" w:rsidRPr="00547D16" w:rsidRDefault="00547D16" w:rsidP="00365239">
            <w:pPr>
              <w:pStyle w:val="FITAnormal"/>
              <w:jc w:val="left"/>
              <w:rPr>
                <w:rFonts w:ascii="Source Sans Pro" w:hAnsi="Source Sans Pro"/>
              </w:rPr>
            </w:pPr>
            <w:r w:rsidRPr="00547D16">
              <w:rPr>
                <w:rFonts w:ascii="Source Sans Pro" w:hAnsi="Source Sans Pro"/>
              </w:rPr>
              <w:t>6</w:t>
            </w:r>
            <w:r w:rsidR="00931AE4" w:rsidRPr="00547D16">
              <w:rPr>
                <w:rFonts w:ascii="Source Sans Pro" w:hAnsi="Source Sans Pro"/>
              </w:rPr>
              <w:t>. Text of the motion (*)</w:t>
            </w:r>
          </w:p>
          <w:p w14:paraId="0749061D" w14:textId="77777777" w:rsidR="00931AE4" w:rsidRPr="00547D16" w:rsidRDefault="00931AE4" w:rsidP="00365239">
            <w:pPr>
              <w:pStyle w:val="FITAnormal"/>
              <w:jc w:val="left"/>
              <w:rPr>
                <w:rFonts w:ascii="Source Sans Pro" w:hAnsi="Source Sans Pro"/>
              </w:rPr>
            </w:pPr>
          </w:p>
          <w:p w14:paraId="177C4999" w14:textId="77777777" w:rsidR="00931AE4" w:rsidRPr="00547D16" w:rsidRDefault="00931AE4" w:rsidP="00365239">
            <w:pPr>
              <w:pStyle w:val="FITAnormal"/>
              <w:jc w:val="left"/>
              <w:rPr>
                <w:rFonts w:ascii="Source Sans Pro" w:hAnsi="Source Sans Pro"/>
              </w:rPr>
            </w:pPr>
          </w:p>
          <w:p w14:paraId="16203BDD" w14:textId="77777777" w:rsidR="00931AE4" w:rsidRPr="00547D16" w:rsidRDefault="00931AE4" w:rsidP="00365239">
            <w:pPr>
              <w:pStyle w:val="FITAnormal"/>
              <w:jc w:val="left"/>
              <w:rPr>
                <w:rFonts w:ascii="Source Sans Pro" w:hAnsi="Source Sans Pro"/>
              </w:rPr>
            </w:pPr>
          </w:p>
          <w:p w14:paraId="6DA5597C" w14:textId="77777777" w:rsidR="00931AE4" w:rsidRPr="00547D16" w:rsidRDefault="00931AE4" w:rsidP="00365239">
            <w:pPr>
              <w:pStyle w:val="FITAnormal"/>
              <w:jc w:val="left"/>
              <w:rPr>
                <w:rFonts w:ascii="Source Sans Pro" w:hAnsi="Source Sans Pro"/>
              </w:rPr>
            </w:pPr>
          </w:p>
          <w:p w14:paraId="7B66DFD5" w14:textId="77777777" w:rsidR="00931AE4" w:rsidRPr="00547D16" w:rsidRDefault="00931AE4" w:rsidP="00365239">
            <w:pPr>
              <w:pStyle w:val="FITAnormal"/>
              <w:jc w:val="left"/>
              <w:rPr>
                <w:rFonts w:ascii="Source Sans Pro" w:hAnsi="Source Sans Pro"/>
              </w:rPr>
            </w:pPr>
          </w:p>
          <w:p w14:paraId="34A5DCE6" w14:textId="77777777" w:rsidR="00931AE4" w:rsidRPr="00547D16" w:rsidRDefault="00931AE4" w:rsidP="00365239">
            <w:pPr>
              <w:pStyle w:val="FITAnormal"/>
              <w:jc w:val="left"/>
              <w:rPr>
                <w:rFonts w:ascii="Source Sans Pro" w:hAnsi="Source Sans Pro"/>
              </w:rPr>
            </w:pPr>
          </w:p>
        </w:tc>
        <w:tc>
          <w:tcPr>
            <w:tcW w:w="7938" w:type="dxa"/>
          </w:tcPr>
          <w:p w14:paraId="5A183A65" w14:textId="77777777" w:rsidR="00E775A3" w:rsidRDefault="00E775A3" w:rsidP="00E775A3">
            <w:pPr>
              <w:pStyle w:val="FITAnormal"/>
              <w:rPr>
                <w:rFonts w:ascii="Source Sans Pro" w:hAnsi="Source Sans Pro"/>
              </w:rPr>
            </w:pPr>
          </w:p>
          <w:p w14:paraId="6E852289" w14:textId="77777777" w:rsidR="00931AE4" w:rsidRPr="00547D16" w:rsidRDefault="00C81B62" w:rsidP="0062368F">
            <w:pPr>
              <w:pStyle w:val="FITAnormal"/>
              <w:rPr>
                <w:rFonts w:ascii="Source Sans Pro" w:hAnsi="Source Sans Pro"/>
              </w:rPr>
            </w:pPr>
            <w:r w:rsidRPr="00C81B62">
              <w:rPr>
                <w:rFonts w:ascii="Source Sans Pro" w:hAnsi="Source Sans Pro"/>
              </w:rPr>
              <w:t>Each Member Association shall be allowed one voting delegate and no more than two other delegates</w:t>
            </w:r>
            <w:r>
              <w:rPr>
                <w:rFonts w:ascii="Source Sans Pro" w:hAnsi="Source Sans Pro"/>
              </w:rPr>
              <w:t xml:space="preserve"> </w:t>
            </w:r>
            <w:r w:rsidRPr="00344BC5">
              <w:rPr>
                <w:rFonts w:ascii="Source Sans Pro" w:hAnsi="Source Sans Pro"/>
                <w:b/>
                <w:bCs/>
                <w:u w:val="single"/>
              </w:rPr>
              <w:t>provided that if there are 2 delegates</w:t>
            </w:r>
            <w:r w:rsidR="007A7D4D" w:rsidRPr="00344BC5">
              <w:rPr>
                <w:rFonts w:ascii="Source Sans Pro" w:hAnsi="Source Sans Pro"/>
                <w:b/>
                <w:bCs/>
                <w:u w:val="single"/>
              </w:rPr>
              <w:t xml:space="preserve"> or more</w:t>
            </w:r>
            <w:r w:rsidRPr="00344BC5">
              <w:rPr>
                <w:rFonts w:ascii="Source Sans Pro" w:hAnsi="Source Sans Pro"/>
                <w:b/>
                <w:bCs/>
                <w:u w:val="single"/>
              </w:rPr>
              <w:t>, both genders must be presented</w:t>
            </w:r>
            <w:r w:rsidRPr="00C81B62">
              <w:rPr>
                <w:rFonts w:ascii="Source Sans Pro" w:hAnsi="Source Sans Pro"/>
              </w:rPr>
              <w:t>. Continental Associations and Associate International Federations may be represented by no more than two delegates. Associate Members may be represented by no more than one delegate. Each Member Association shall submit written authority signed by the Member Association naming its voting delegate and an alternative voting delegate at least 21 days before the start of Congress.</w:t>
            </w:r>
            <w:r>
              <w:rPr>
                <w:rFonts w:ascii="Source Sans Pro" w:hAnsi="Source Sans Pro"/>
              </w:rPr>
              <w:t xml:space="preserve"> </w:t>
            </w:r>
          </w:p>
          <w:p w14:paraId="048AC68D" w14:textId="77777777" w:rsidR="00931AE4" w:rsidRPr="00547D16" w:rsidRDefault="00931AE4" w:rsidP="0062368F">
            <w:pPr>
              <w:pStyle w:val="FITAnormal"/>
              <w:rPr>
                <w:rFonts w:ascii="Source Sans Pro" w:hAnsi="Source Sans Pro"/>
              </w:rPr>
            </w:pPr>
          </w:p>
          <w:p w14:paraId="5AEFCE89" w14:textId="77777777" w:rsidR="00931AE4" w:rsidRPr="00547D16" w:rsidRDefault="00931AE4" w:rsidP="0062368F">
            <w:pPr>
              <w:pStyle w:val="FITAnormal"/>
              <w:rPr>
                <w:rFonts w:ascii="Source Sans Pro" w:hAnsi="Source Sans Pro"/>
              </w:rPr>
            </w:pPr>
          </w:p>
          <w:p w14:paraId="3CD34A44" w14:textId="77777777" w:rsidR="00931AE4" w:rsidRPr="00547D16" w:rsidRDefault="00931AE4" w:rsidP="0062368F">
            <w:pPr>
              <w:pStyle w:val="FITAnormal"/>
              <w:rPr>
                <w:rFonts w:ascii="Source Sans Pro" w:hAnsi="Source Sans Pro"/>
              </w:rPr>
            </w:pPr>
          </w:p>
          <w:p w14:paraId="10D4ED25" w14:textId="77777777" w:rsidR="00931AE4" w:rsidRPr="00547D16" w:rsidRDefault="00931AE4" w:rsidP="0062368F">
            <w:pPr>
              <w:pStyle w:val="FITAnormal"/>
              <w:rPr>
                <w:rFonts w:ascii="Source Sans Pro" w:hAnsi="Source Sans Pro"/>
              </w:rPr>
            </w:pPr>
          </w:p>
        </w:tc>
      </w:tr>
      <w:tr w:rsidR="00931AE4" w:rsidRPr="00547D16" w14:paraId="69A3090C" w14:textId="77777777" w:rsidTr="00547D16">
        <w:tc>
          <w:tcPr>
            <w:tcW w:w="1809" w:type="dxa"/>
          </w:tcPr>
          <w:p w14:paraId="648D3422" w14:textId="77777777" w:rsidR="00931AE4" w:rsidRPr="00547D16" w:rsidRDefault="00931AE4" w:rsidP="0062368F">
            <w:pPr>
              <w:pStyle w:val="FITAnormal"/>
              <w:rPr>
                <w:rFonts w:ascii="Source Sans Pro" w:hAnsi="Source Sans Pro"/>
              </w:rPr>
            </w:pPr>
          </w:p>
          <w:p w14:paraId="1815F3F1" w14:textId="77777777" w:rsidR="00931AE4" w:rsidRPr="00547D16" w:rsidRDefault="00547D16" w:rsidP="0062368F">
            <w:pPr>
              <w:pStyle w:val="FITAnormal"/>
              <w:rPr>
                <w:rFonts w:ascii="Source Sans Pro" w:hAnsi="Source Sans Pro"/>
              </w:rPr>
            </w:pPr>
            <w:r w:rsidRPr="00547D16">
              <w:rPr>
                <w:rFonts w:ascii="Source Sans Pro" w:hAnsi="Source Sans Pro"/>
              </w:rPr>
              <w:t>7</w:t>
            </w:r>
            <w:r w:rsidR="00931AE4" w:rsidRPr="00547D16">
              <w:rPr>
                <w:rFonts w:ascii="Source Sans Pro" w:hAnsi="Source Sans Pro"/>
              </w:rPr>
              <w:t>. Reason</w:t>
            </w:r>
          </w:p>
          <w:p w14:paraId="1D3C1422" w14:textId="77777777" w:rsidR="00931AE4" w:rsidRPr="00547D16" w:rsidRDefault="00931AE4" w:rsidP="0062368F">
            <w:pPr>
              <w:pStyle w:val="FITAnormal"/>
              <w:rPr>
                <w:rFonts w:ascii="Source Sans Pro" w:hAnsi="Source Sans Pro"/>
              </w:rPr>
            </w:pPr>
          </w:p>
          <w:p w14:paraId="24DD1CF1" w14:textId="77777777" w:rsidR="00931AE4" w:rsidRPr="00547D16" w:rsidRDefault="00931AE4" w:rsidP="0062368F">
            <w:pPr>
              <w:pStyle w:val="FITAnormal"/>
              <w:rPr>
                <w:rFonts w:ascii="Source Sans Pro" w:hAnsi="Source Sans Pro"/>
              </w:rPr>
            </w:pPr>
          </w:p>
        </w:tc>
        <w:tc>
          <w:tcPr>
            <w:tcW w:w="7938" w:type="dxa"/>
          </w:tcPr>
          <w:p w14:paraId="51AC130E" w14:textId="77777777" w:rsidR="00931AE4" w:rsidRDefault="00E775A3" w:rsidP="0062368F">
            <w:pPr>
              <w:pStyle w:val="FITAnormal"/>
              <w:rPr>
                <w:rFonts w:ascii="Source Sans Pro" w:hAnsi="Source Sans Pro"/>
                <w:lang w:eastAsia="ja-JP"/>
              </w:rPr>
            </w:pPr>
            <w:r>
              <w:rPr>
                <w:rFonts w:ascii="Source Sans Pro" w:hAnsi="Source Sans Pro" w:hint="eastAsia"/>
                <w:lang w:eastAsia="ja-JP"/>
              </w:rPr>
              <w:t>T</w:t>
            </w:r>
            <w:r>
              <w:rPr>
                <w:rFonts w:ascii="Source Sans Pro" w:hAnsi="Source Sans Pro"/>
                <w:lang w:eastAsia="ja-JP"/>
              </w:rPr>
              <w:t xml:space="preserve">o enhance the </w:t>
            </w:r>
            <w:r w:rsidRPr="005841EB">
              <w:rPr>
                <w:rFonts w:ascii="Source Sans Pro" w:hAnsi="Source Sans Pro"/>
                <w:lang w:eastAsia="ja-JP"/>
              </w:rPr>
              <w:t>Gender</w:t>
            </w:r>
            <w:r w:rsidR="005841EB">
              <w:rPr>
                <w:rFonts w:ascii="Source Sans Pro" w:hAnsi="Source Sans Pro"/>
                <w:lang w:eastAsia="ja-JP"/>
              </w:rPr>
              <w:t xml:space="preserve"> Balance in all area.</w:t>
            </w:r>
          </w:p>
          <w:p w14:paraId="5163E131" w14:textId="5B6E3E54" w:rsidR="005841EB" w:rsidRPr="00344BC5" w:rsidRDefault="005841EB" w:rsidP="005841EB">
            <w:pPr>
              <w:rPr>
                <w:rFonts w:ascii="Source Sans Pro" w:hAnsi="Source Sans Pro"/>
                <w:color w:val="333333"/>
                <w:sz w:val="20"/>
                <w:szCs w:val="20"/>
                <w:lang w:val="en-US" w:eastAsia="ja-JP"/>
              </w:rPr>
            </w:pPr>
            <w:r w:rsidRPr="00344BC5">
              <w:rPr>
                <w:rFonts w:ascii="Source Sans Pro" w:hAnsi="Source Sans Pro"/>
                <w:color w:val="333333"/>
                <w:sz w:val="20"/>
                <w:szCs w:val="20"/>
                <w:lang w:val="en-US" w:eastAsia="ja-JP"/>
              </w:rPr>
              <w:t>To achieve SDG #5 (UN SDG-Sustainable Development Goals, No 5</w:t>
            </w:r>
            <w:r w:rsidR="00656A5A">
              <w:rPr>
                <w:rFonts w:ascii="Source Sans Pro" w:hAnsi="Source Sans Pro"/>
                <w:color w:val="333333"/>
                <w:sz w:val="20"/>
                <w:szCs w:val="20"/>
                <w:lang w:val="en-US" w:eastAsia="ja-JP"/>
              </w:rPr>
              <w:t>)</w:t>
            </w:r>
            <w:r w:rsidRPr="00344BC5">
              <w:rPr>
                <w:rFonts w:ascii="Source Sans Pro" w:hAnsi="Source Sans Pro"/>
                <w:color w:val="333333"/>
                <w:sz w:val="20"/>
                <w:szCs w:val="20"/>
                <w:lang w:val="en-US" w:eastAsia="ja-JP"/>
              </w:rPr>
              <w:t>:</w:t>
            </w:r>
          </w:p>
          <w:p w14:paraId="7FC2FE39" w14:textId="77777777" w:rsidR="00E775A3" w:rsidRPr="00344BC5" w:rsidRDefault="00656A5A" w:rsidP="005841EB">
            <w:pPr>
              <w:rPr>
                <w:rFonts w:ascii="Source Sans Pro" w:hAnsi="Source Sans Pro"/>
                <w:color w:val="333333"/>
                <w:sz w:val="20"/>
                <w:szCs w:val="20"/>
                <w:lang w:val="en-US" w:eastAsia="ja-JP"/>
              </w:rPr>
            </w:pPr>
            <w:hyperlink r:id="rId13" w:history="1">
              <w:r w:rsidR="005841EB" w:rsidRPr="00344BC5">
                <w:rPr>
                  <w:rStyle w:val="Hyperlink"/>
                  <w:rFonts w:ascii="Source Sans Pro" w:hAnsi="Source Sans Pro"/>
                  <w:sz w:val="20"/>
                  <w:szCs w:val="20"/>
                  <w:lang w:val="en-US" w:eastAsia="ja-JP"/>
                </w:rPr>
                <w:t>https://www.undp.org/content/undp/en/home/sustainable-development-goals.html</w:t>
              </w:r>
            </w:hyperlink>
            <w:r w:rsidR="005841EB" w:rsidRPr="00344BC5">
              <w:rPr>
                <w:rFonts w:ascii="Source Sans Pro" w:hAnsi="Source Sans Pro"/>
                <w:color w:val="333333"/>
                <w:sz w:val="20"/>
                <w:szCs w:val="20"/>
                <w:lang w:val="en-US" w:eastAsia="ja-JP"/>
              </w:rPr>
              <w:t xml:space="preserve"> </w:t>
            </w:r>
            <w:r w:rsidR="00E775A3" w:rsidRPr="00344BC5">
              <w:rPr>
                <w:rFonts w:ascii="Source Sans Pro" w:hAnsi="Source Sans Pro"/>
                <w:color w:val="333333"/>
                <w:sz w:val="20"/>
                <w:szCs w:val="20"/>
                <w:lang w:eastAsia="ja-JP"/>
              </w:rPr>
              <w:t>, for both gender to enjoy same opportunity and rights and obligation in all society.</w:t>
            </w:r>
          </w:p>
          <w:p w14:paraId="769FC059" w14:textId="77777777" w:rsidR="00931AE4" w:rsidRPr="00547D16" w:rsidRDefault="00931AE4" w:rsidP="0062368F">
            <w:pPr>
              <w:pStyle w:val="FITAnormal"/>
              <w:rPr>
                <w:rFonts w:ascii="Source Sans Pro" w:hAnsi="Source Sans Pro"/>
              </w:rPr>
            </w:pPr>
          </w:p>
        </w:tc>
      </w:tr>
    </w:tbl>
    <w:p w14:paraId="2E9EEECC" w14:textId="77777777" w:rsidR="00931AE4" w:rsidRPr="00547D16" w:rsidRDefault="00931AE4" w:rsidP="00931AE4">
      <w:pPr>
        <w:pStyle w:val="FITAnormal"/>
        <w:rPr>
          <w:rFonts w:ascii="Source Sans Pro" w:hAnsi="Source Sans Pro"/>
        </w:rPr>
      </w:pPr>
    </w:p>
    <w:p w14:paraId="223BCEFE" w14:textId="77777777" w:rsidR="00917361" w:rsidRPr="00365239" w:rsidRDefault="00931AE4" w:rsidP="00365239">
      <w:pPr>
        <w:pStyle w:val="FITAnormal"/>
        <w:rPr>
          <w:rFonts w:ascii="Source Sans Pro" w:hAnsi="Source Sans Pro"/>
          <w:sz w:val="22"/>
          <w:szCs w:val="22"/>
        </w:rPr>
      </w:pPr>
      <w:r w:rsidRPr="00365239">
        <w:rPr>
          <w:rFonts w:ascii="Source Sans Pro" w:hAnsi="Source Sans Pro"/>
          <w:sz w:val="22"/>
          <w:szCs w:val="22"/>
        </w:rPr>
        <w:t xml:space="preserve"> (*) Please state the wording to be used </w:t>
      </w:r>
      <w:r w:rsidRPr="00365239">
        <w:rPr>
          <w:rFonts w:ascii="Source Sans Pro" w:hAnsi="Source Sans Pro"/>
          <w:b/>
          <w:sz w:val="22"/>
          <w:szCs w:val="22"/>
        </w:rPr>
        <w:t>precisely</w:t>
      </w:r>
      <w:r w:rsidRPr="00365239">
        <w:rPr>
          <w:rFonts w:ascii="Source Sans Pro" w:hAnsi="Source Sans Pro"/>
          <w:sz w:val="22"/>
          <w:szCs w:val="22"/>
        </w:rPr>
        <w:t xml:space="preserve"> with the new requested version/addition/amendment </w:t>
      </w:r>
      <w:r w:rsidRPr="00365239">
        <w:rPr>
          <w:rFonts w:ascii="Source Sans Pro" w:hAnsi="Source Sans Pro"/>
          <w:b/>
          <w:bCs/>
          <w:sz w:val="22"/>
          <w:szCs w:val="22"/>
        </w:rPr>
        <w:t>in full words</w:t>
      </w:r>
      <w:r w:rsidRPr="00365239">
        <w:rPr>
          <w:rFonts w:ascii="Source Sans Pro" w:hAnsi="Source Sans Pro"/>
          <w:sz w:val="22"/>
          <w:szCs w:val="22"/>
        </w:rPr>
        <w:t>.</w:t>
      </w:r>
    </w:p>
    <w:sectPr w:rsidR="00917361" w:rsidRPr="00365239" w:rsidSect="00365239">
      <w:headerReference w:type="default" r:id="rId14"/>
      <w:footerReference w:type="default" r:id="rId15"/>
      <w:pgSz w:w="11907" w:h="16863"/>
      <w:pgMar w:top="1560" w:right="1134" w:bottom="993"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4CB65" w14:textId="77777777" w:rsidR="00420690" w:rsidRDefault="00420690" w:rsidP="00CC788C">
      <w:r>
        <w:separator/>
      </w:r>
    </w:p>
  </w:endnote>
  <w:endnote w:type="continuationSeparator" w:id="0">
    <w:p w14:paraId="49FBDC0D" w14:textId="77777777" w:rsidR="00420690" w:rsidRDefault="00420690" w:rsidP="00CC7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477A4" w14:textId="77777777" w:rsidR="00CC788C" w:rsidRPr="00CC788C" w:rsidRDefault="00CC788C" w:rsidP="00CC788C">
    <w:pPr>
      <w:tabs>
        <w:tab w:val="center" w:pos="4678"/>
      </w:tabs>
      <w:ind w:left="-1417"/>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EA1E7" w14:textId="77777777" w:rsidR="00420690" w:rsidRDefault="00420690" w:rsidP="00CC788C">
      <w:bookmarkStart w:id="0" w:name="_Hlk67071327"/>
      <w:bookmarkEnd w:id="0"/>
      <w:r>
        <w:separator/>
      </w:r>
    </w:p>
  </w:footnote>
  <w:footnote w:type="continuationSeparator" w:id="0">
    <w:p w14:paraId="5995CDCB" w14:textId="77777777" w:rsidR="00420690" w:rsidRDefault="00420690" w:rsidP="00CC7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FB554" w14:textId="77777777" w:rsidR="00547D16" w:rsidRDefault="00547D16" w:rsidP="00547D16">
    <w:pPr>
      <w:pStyle w:val="Header"/>
      <w:jc w:val="right"/>
    </w:pPr>
    <w:r>
      <w:rPr>
        <w:noProof/>
        <w:lang w:val="el-GR" w:eastAsia="el-GR" w:bidi="ar-SA"/>
      </w:rPr>
      <w:drawing>
        <wp:anchor distT="0" distB="0" distL="114300" distR="114300" simplePos="0" relativeHeight="251663872" behindDoc="1" locked="0" layoutInCell="1" allowOverlap="1" wp14:anchorId="1D7FEDBE" wp14:editId="4FD0627F">
          <wp:simplePos x="0" y="0"/>
          <wp:positionH relativeFrom="column">
            <wp:posOffset>4490085</wp:posOffset>
          </wp:positionH>
          <wp:positionV relativeFrom="paragraph">
            <wp:posOffset>6985</wp:posOffset>
          </wp:positionV>
          <wp:extent cx="1445156" cy="224624"/>
          <wp:effectExtent l="0" t="0" r="3175" b="4445"/>
          <wp:wrapTight wrapText="bothSides">
            <wp:wrapPolygon edited="0">
              <wp:start x="0" y="0"/>
              <wp:lineTo x="0" y="20193"/>
              <wp:lineTo x="21363" y="20193"/>
              <wp:lineTo x="21363" y="0"/>
              <wp:lineTo x="0" y="0"/>
            </wp:wrapPolygon>
          </wp:wrapTight>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4_RGB.jpg"/>
                  <pic:cNvPicPr/>
                </pic:nvPicPr>
                <pic:blipFill>
                  <a:blip r:embed="rId1">
                    <a:extLst>
                      <a:ext uri="{28A0092B-C50C-407E-A947-70E740481C1C}">
                        <a14:useLocalDpi xmlns:a14="http://schemas.microsoft.com/office/drawing/2010/main" val="0"/>
                      </a:ext>
                    </a:extLst>
                  </a:blip>
                  <a:stretch>
                    <a:fillRect/>
                  </a:stretch>
                </pic:blipFill>
                <pic:spPr>
                  <a:xfrm>
                    <a:off x="0" y="0"/>
                    <a:ext cx="1445156" cy="224624"/>
                  </a:xfrm>
                  <a:prstGeom prst="rect">
                    <a:avLst/>
                  </a:prstGeom>
                </pic:spPr>
              </pic:pic>
            </a:graphicData>
          </a:graphic>
        </wp:anchor>
      </w:drawing>
    </w:r>
  </w:p>
  <w:p w14:paraId="26BC3A0C" w14:textId="77777777" w:rsidR="00CC788C" w:rsidRDefault="00656A5A" w:rsidP="00547D16">
    <w:pPr>
      <w:tabs>
        <w:tab w:val="left" w:pos="9072"/>
        <w:tab w:val="right" w:pos="9214"/>
      </w:tabs>
    </w:pPr>
    <w:r>
      <w:rPr>
        <w:noProof/>
      </w:rPr>
      <w:pict w14:anchorId="227018F3">
        <v:line id="Straight Connector 2" o:spid="_x0000_s2049" style="position:absolute;z-index:251656704;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margin;mso-height-relative:margin" from="352.5pt,9.8pt" to="536.5pt,9.8pt" o:gfxdata="" strokecolor="#004b9b" strokeweight="1pt">
          <v:shadow on="t" color="black" opacity="22937f" origin=",.5" offset="0,.63889mm"/>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BC2445"/>
    <w:multiLevelType w:val="hybridMultilevel"/>
    <w:tmpl w:val="05FE23D0"/>
    <w:lvl w:ilvl="0" w:tplc="C1A8E5A8">
      <w:start w:val="1"/>
      <w:numFmt w:val="bullet"/>
      <w:lvlText w:val=""/>
      <w:lvlJc w:val="left"/>
      <w:pPr>
        <w:ind w:left="360" w:hanging="360"/>
      </w:pPr>
      <w:rPr>
        <w:rFonts w:ascii="Wingdings" w:eastAsiaTheme="minorEastAsia" w:hAnsi="Wingdings" w:cs="Angsana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31AE4"/>
    <w:rsid w:val="000055F0"/>
    <w:rsid w:val="0005243D"/>
    <w:rsid w:val="00084880"/>
    <w:rsid w:val="0009025B"/>
    <w:rsid w:val="00093306"/>
    <w:rsid w:val="000A70A4"/>
    <w:rsid w:val="000E5427"/>
    <w:rsid w:val="000F5159"/>
    <w:rsid w:val="001175CC"/>
    <w:rsid w:val="00124EAF"/>
    <w:rsid w:val="00127E8C"/>
    <w:rsid w:val="00142587"/>
    <w:rsid w:val="00156E7B"/>
    <w:rsid w:val="00174888"/>
    <w:rsid w:val="00185E65"/>
    <w:rsid w:val="001F2D04"/>
    <w:rsid w:val="0026250E"/>
    <w:rsid w:val="002B2971"/>
    <w:rsid w:val="003418A5"/>
    <w:rsid w:val="00344BC5"/>
    <w:rsid w:val="00365239"/>
    <w:rsid w:val="00380072"/>
    <w:rsid w:val="003A3334"/>
    <w:rsid w:val="003E774C"/>
    <w:rsid w:val="00404890"/>
    <w:rsid w:val="00420690"/>
    <w:rsid w:val="00450EE8"/>
    <w:rsid w:val="00470F9F"/>
    <w:rsid w:val="004811E5"/>
    <w:rsid w:val="004A4B74"/>
    <w:rsid w:val="004C6030"/>
    <w:rsid w:val="004E6D96"/>
    <w:rsid w:val="00501FB6"/>
    <w:rsid w:val="00547D16"/>
    <w:rsid w:val="005503E8"/>
    <w:rsid w:val="005552FE"/>
    <w:rsid w:val="005841EB"/>
    <w:rsid w:val="00587929"/>
    <w:rsid w:val="005F42E9"/>
    <w:rsid w:val="005F5C2E"/>
    <w:rsid w:val="00613BF0"/>
    <w:rsid w:val="006319B9"/>
    <w:rsid w:val="006546FB"/>
    <w:rsid w:val="00656A5A"/>
    <w:rsid w:val="006616BA"/>
    <w:rsid w:val="00667160"/>
    <w:rsid w:val="00673581"/>
    <w:rsid w:val="00683A98"/>
    <w:rsid w:val="006C06F5"/>
    <w:rsid w:val="006D6D0D"/>
    <w:rsid w:val="006F50AC"/>
    <w:rsid w:val="007A7D4D"/>
    <w:rsid w:val="007D501D"/>
    <w:rsid w:val="007F0DF6"/>
    <w:rsid w:val="007F4CCA"/>
    <w:rsid w:val="007F5CD1"/>
    <w:rsid w:val="00891D5C"/>
    <w:rsid w:val="008A6135"/>
    <w:rsid w:val="008C5066"/>
    <w:rsid w:val="00900FCC"/>
    <w:rsid w:val="00904E82"/>
    <w:rsid w:val="00917361"/>
    <w:rsid w:val="00927F6A"/>
    <w:rsid w:val="00931AE4"/>
    <w:rsid w:val="00990BD5"/>
    <w:rsid w:val="009A7361"/>
    <w:rsid w:val="00A26859"/>
    <w:rsid w:val="00A541E8"/>
    <w:rsid w:val="00A628E4"/>
    <w:rsid w:val="00A64327"/>
    <w:rsid w:val="00AC6D1A"/>
    <w:rsid w:val="00AF54D2"/>
    <w:rsid w:val="00B7357B"/>
    <w:rsid w:val="00C56765"/>
    <w:rsid w:val="00C81B62"/>
    <w:rsid w:val="00CA45EA"/>
    <w:rsid w:val="00CA6D85"/>
    <w:rsid w:val="00CC567E"/>
    <w:rsid w:val="00CC788C"/>
    <w:rsid w:val="00D052B4"/>
    <w:rsid w:val="00D346F6"/>
    <w:rsid w:val="00D53C3B"/>
    <w:rsid w:val="00D82E69"/>
    <w:rsid w:val="00D84B46"/>
    <w:rsid w:val="00DD6A23"/>
    <w:rsid w:val="00E4799E"/>
    <w:rsid w:val="00E775A3"/>
    <w:rsid w:val="00E927E5"/>
    <w:rsid w:val="00E92A70"/>
    <w:rsid w:val="00EB004E"/>
    <w:rsid w:val="00ED0645"/>
    <w:rsid w:val="00F25C39"/>
    <w:rsid w:val="00F27590"/>
    <w:rsid w:val="00F423FC"/>
    <w:rsid w:val="00F52709"/>
    <w:rsid w:val="00F561C9"/>
    <w:rsid w:val="00F81A45"/>
    <w:rsid w:val="00FC186A"/>
    <w:rsid w:val="00FC3780"/>
    <w:rsid w:val="00FE214B"/>
    <w:rsid w:val="00FF4A81"/>
    <w:rsid w:val="00FF524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6D77569A"/>
  <w15:docId w15:val="{4D656FAD-5BA8-3046-9986-7E810E0C4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1AE4"/>
    <w:rPr>
      <w:sz w:val="24"/>
      <w:szCs w:val="24"/>
      <w:lang w:val="tr-TR" w:eastAsia="tr-TR"/>
    </w:rPr>
  </w:style>
  <w:style w:type="paragraph" w:styleId="Heading1">
    <w:name w:val="heading 1"/>
    <w:basedOn w:val="Normal"/>
    <w:next w:val="Normal"/>
    <w:qFormat/>
    <w:rsid w:val="0005243D"/>
    <w:pPr>
      <w:keepNext/>
      <w:spacing w:before="240" w:after="60"/>
      <w:outlineLvl w:val="0"/>
    </w:pPr>
    <w:rPr>
      <w:rFonts w:ascii="Arial" w:hAnsi="Arial" w:cs="Arial"/>
      <w:b/>
      <w:bCs/>
      <w:kern w:val="32"/>
      <w:sz w:val="32"/>
      <w:szCs w:val="32"/>
      <w:lang w:val="en-US" w:eastAsia="en-US" w:bidi="th-TH"/>
    </w:rPr>
  </w:style>
  <w:style w:type="paragraph" w:styleId="Heading2">
    <w:name w:val="heading 2"/>
    <w:basedOn w:val="Normal"/>
    <w:next w:val="Normal"/>
    <w:qFormat/>
    <w:rsid w:val="00156E7B"/>
    <w:pPr>
      <w:keepNext/>
      <w:spacing w:before="240" w:after="60"/>
      <w:outlineLvl w:val="1"/>
    </w:pPr>
    <w:rPr>
      <w:rFonts w:ascii="Arial" w:hAnsi="Arial" w:cs="Arial"/>
      <w:b/>
      <w:bCs/>
      <w:i/>
      <w:iCs/>
      <w:sz w:val="28"/>
      <w:szCs w:val="28"/>
      <w:lang w:val="en-US" w:eastAsia="en-US" w:bidi="th-TH"/>
    </w:rPr>
  </w:style>
  <w:style w:type="paragraph" w:styleId="Heading3">
    <w:name w:val="heading 3"/>
    <w:basedOn w:val="Normal"/>
    <w:next w:val="Normal"/>
    <w:qFormat/>
    <w:rsid w:val="00156E7B"/>
    <w:pPr>
      <w:keepNext/>
      <w:spacing w:before="240" w:after="60"/>
      <w:outlineLvl w:val="2"/>
    </w:pPr>
    <w:rPr>
      <w:rFonts w:ascii="Arial" w:hAnsi="Arial" w:cs="Arial"/>
      <w:b/>
      <w:bCs/>
      <w:sz w:val="26"/>
      <w:szCs w:val="26"/>
      <w:lang w:val="en-US" w:eastAsia="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TA1">
    <w:name w:val="FITA 1"/>
    <w:rsid w:val="00156E7B"/>
    <w:rPr>
      <w:rFonts w:ascii="Verdana" w:hAnsi="Verdana"/>
      <w:b/>
      <w:bCs/>
      <w:color w:val="0168AC"/>
      <w:sz w:val="36"/>
    </w:rPr>
  </w:style>
  <w:style w:type="character" w:customStyle="1" w:styleId="FITA2">
    <w:name w:val="FITA 2"/>
    <w:rsid w:val="00E92A70"/>
    <w:rPr>
      <w:rFonts w:ascii="Verdana" w:hAnsi="Verdana"/>
      <w:b/>
      <w:bCs/>
      <w:color w:val="0168AC"/>
      <w:sz w:val="27"/>
    </w:rPr>
  </w:style>
  <w:style w:type="character" w:customStyle="1" w:styleId="FITA3">
    <w:name w:val="FITA 3"/>
    <w:rsid w:val="00156E7B"/>
    <w:rPr>
      <w:rFonts w:ascii="Verdana" w:hAnsi="Verdana"/>
      <w:b/>
      <w:bCs/>
      <w:color w:val="5899C4"/>
      <w:sz w:val="20"/>
    </w:rPr>
  </w:style>
  <w:style w:type="paragraph" w:customStyle="1" w:styleId="FITA4">
    <w:name w:val="FITA 4"/>
    <w:basedOn w:val="Normal"/>
    <w:rsid w:val="00E92A70"/>
    <w:pPr>
      <w:jc w:val="both"/>
    </w:pPr>
    <w:rPr>
      <w:rFonts w:ascii="Verdana" w:hAnsi="Verdana" w:cs="Angsana New"/>
      <w:color w:val="999999"/>
      <w:sz w:val="15"/>
      <w:szCs w:val="20"/>
      <w:lang w:val="en-US" w:eastAsia="en-US" w:bidi="th-TH"/>
    </w:rPr>
  </w:style>
  <w:style w:type="paragraph" w:customStyle="1" w:styleId="FITAnormalbold">
    <w:name w:val="FITA normal bold"/>
    <w:basedOn w:val="Normal"/>
    <w:rsid w:val="00185E65"/>
    <w:pPr>
      <w:jc w:val="both"/>
    </w:pPr>
    <w:rPr>
      <w:rFonts w:ascii="Verdana" w:hAnsi="Verdana" w:cs="Angsana New"/>
      <w:b/>
      <w:bCs/>
      <w:color w:val="333333"/>
      <w:sz w:val="20"/>
      <w:szCs w:val="20"/>
      <w:lang w:val="en-US" w:eastAsia="en-US" w:bidi="th-TH"/>
    </w:rPr>
  </w:style>
  <w:style w:type="paragraph" w:customStyle="1" w:styleId="FITAnormal">
    <w:name w:val="FITA normal"/>
    <w:basedOn w:val="Normal"/>
    <w:link w:val="FITAnormalChar"/>
    <w:rsid w:val="00185E65"/>
    <w:pPr>
      <w:jc w:val="both"/>
    </w:pPr>
    <w:rPr>
      <w:rFonts w:ascii="Verdana" w:hAnsi="Verdana" w:cs="Angsana New"/>
      <w:color w:val="333333"/>
      <w:sz w:val="20"/>
      <w:szCs w:val="20"/>
      <w:lang w:val="en-US" w:eastAsia="en-US" w:bidi="th-TH"/>
    </w:rPr>
  </w:style>
  <w:style w:type="paragraph" w:styleId="Header">
    <w:name w:val="header"/>
    <w:basedOn w:val="Normal"/>
    <w:link w:val="HeaderChar"/>
    <w:uiPriority w:val="99"/>
    <w:rsid w:val="00CC788C"/>
    <w:pPr>
      <w:tabs>
        <w:tab w:val="center" w:pos="4536"/>
        <w:tab w:val="right" w:pos="9072"/>
      </w:tabs>
    </w:pPr>
    <w:rPr>
      <w:rFonts w:cs="Angsana New"/>
      <w:lang w:val="en-US" w:eastAsia="en-US" w:bidi="th-TH"/>
    </w:rPr>
  </w:style>
  <w:style w:type="character" w:customStyle="1" w:styleId="HeaderChar">
    <w:name w:val="Header Char"/>
    <w:link w:val="Header"/>
    <w:uiPriority w:val="99"/>
    <w:rsid w:val="00CC788C"/>
    <w:rPr>
      <w:sz w:val="24"/>
      <w:szCs w:val="24"/>
      <w:lang w:val="en-US" w:eastAsia="en-US"/>
    </w:rPr>
  </w:style>
  <w:style w:type="paragraph" w:styleId="Footer">
    <w:name w:val="footer"/>
    <w:basedOn w:val="Normal"/>
    <w:link w:val="FooterChar"/>
    <w:rsid w:val="00CC788C"/>
    <w:pPr>
      <w:tabs>
        <w:tab w:val="center" w:pos="4536"/>
        <w:tab w:val="right" w:pos="9072"/>
      </w:tabs>
    </w:pPr>
    <w:rPr>
      <w:rFonts w:cs="Angsana New"/>
      <w:lang w:val="en-US" w:eastAsia="en-US" w:bidi="th-TH"/>
    </w:rPr>
  </w:style>
  <w:style w:type="character" w:customStyle="1" w:styleId="FooterChar">
    <w:name w:val="Footer Char"/>
    <w:link w:val="Footer"/>
    <w:rsid w:val="00CC788C"/>
    <w:rPr>
      <w:sz w:val="24"/>
      <w:szCs w:val="24"/>
      <w:lang w:val="en-US" w:eastAsia="en-US"/>
    </w:rPr>
  </w:style>
  <w:style w:type="character" w:customStyle="1" w:styleId="FITAnormalChar">
    <w:name w:val="FITA normal Char"/>
    <w:link w:val="FITAnormal"/>
    <w:rsid w:val="00CC788C"/>
    <w:rPr>
      <w:rFonts w:ascii="Verdana" w:hAnsi="Verdana"/>
      <w:color w:val="333333"/>
      <w:lang w:val="en-US" w:eastAsia="en-US"/>
    </w:rPr>
  </w:style>
  <w:style w:type="paragraph" w:styleId="BalloonText">
    <w:name w:val="Balloon Text"/>
    <w:basedOn w:val="Normal"/>
    <w:link w:val="BalloonTextChar"/>
    <w:rsid w:val="00CC788C"/>
    <w:rPr>
      <w:rFonts w:ascii="Tahoma" w:hAnsi="Tahoma" w:cs="Angsana New"/>
      <w:sz w:val="16"/>
      <w:szCs w:val="20"/>
      <w:lang w:val="en-US" w:eastAsia="en-US" w:bidi="th-TH"/>
    </w:rPr>
  </w:style>
  <w:style w:type="character" w:customStyle="1" w:styleId="BalloonTextChar">
    <w:name w:val="Balloon Text Char"/>
    <w:link w:val="BalloonText"/>
    <w:rsid w:val="00CC788C"/>
    <w:rPr>
      <w:rFonts w:ascii="Tahoma" w:hAnsi="Tahoma" w:cs="Angsana New"/>
      <w:sz w:val="16"/>
      <w:lang w:val="en-US" w:eastAsia="en-US" w:bidi="th-TH"/>
    </w:rPr>
  </w:style>
  <w:style w:type="character" w:styleId="Hyperlink">
    <w:name w:val="Hyperlink"/>
    <w:basedOn w:val="DefaultParagraphFont"/>
    <w:rsid w:val="00931AE4"/>
    <w:rPr>
      <w:color w:val="0000FF"/>
      <w:u w:val="single"/>
    </w:rPr>
  </w:style>
  <w:style w:type="character" w:customStyle="1" w:styleId="MenoPendente1">
    <w:name w:val="Menção Pendente1"/>
    <w:basedOn w:val="DefaultParagraphFont"/>
    <w:rsid w:val="00547D16"/>
    <w:rPr>
      <w:color w:val="605E5C"/>
      <w:shd w:val="clear" w:color="auto" w:fill="E1DFDD"/>
    </w:rPr>
  </w:style>
  <w:style w:type="character" w:styleId="FollowedHyperlink">
    <w:name w:val="FollowedHyperlink"/>
    <w:basedOn w:val="DefaultParagraphFont"/>
    <w:semiHidden/>
    <w:unhideWhenUsed/>
    <w:rsid w:val="005841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502512">
      <w:bodyDiv w:val="1"/>
      <w:marLeft w:val="0"/>
      <w:marRight w:val="0"/>
      <w:marTop w:val="0"/>
      <w:marBottom w:val="0"/>
      <w:divBdr>
        <w:top w:val="none" w:sz="0" w:space="0" w:color="auto"/>
        <w:left w:val="none" w:sz="0" w:space="0" w:color="auto"/>
        <w:bottom w:val="none" w:sz="0" w:space="0" w:color="auto"/>
        <w:right w:val="none" w:sz="0" w:space="0" w:color="auto"/>
      </w:divBdr>
    </w:div>
    <w:div w:id="108819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dp.org/content/undp/en/home/sustainable-development-goal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gress@archery.spor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orldarchery.sport/rulebook/article/86"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orldarchery.sport/rulebook/article/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82A60007AFE240A243309B278605F6" ma:contentTypeVersion="10" ma:contentTypeDescription="Create a new document." ma:contentTypeScope="" ma:versionID="d6e13fdafc795b08bb102431f27b68d1">
  <xsd:schema xmlns:xsd="http://www.w3.org/2001/XMLSchema" xmlns:xs="http://www.w3.org/2001/XMLSchema" xmlns:p="http://schemas.microsoft.com/office/2006/metadata/properties" xmlns:ns2="95cb6073-0cbe-4d71-a649-78ff26994274" targetNamespace="http://schemas.microsoft.com/office/2006/metadata/properties" ma:root="true" ma:fieldsID="cdfe5ab412691263f44aba4d2ead4a58" ns2:_="">
    <xsd:import namespace="95cb6073-0cbe-4d71-a649-78ff269942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b6073-0cbe-4d71-a649-78ff26994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538DFE-6907-4B24-974E-2A9443E5E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b6073-0cbe-4d71-a649-78ff26994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76DB8D-3A01-4C1D-9D62-C0B12200BA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1815F5-A5C2-4039-A763-7E204D49F0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281</Words>
  <Characters>1603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Flash Interview from Finals</vt:lpstr>
      <vt:lpstr>Flash Interview from Finals</vt:lpstr>
    </vt:vector>
  </TitlesOfParts>
  <Company>FITA</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 Interview from Finals</dc:title>
  <dc:creator>Tom Dielen</dc:creator>
  <cp:lastModifiedBy>Siret Luik</cp:lastModifiedBy>
  <cp:revision>10</cp:revision>
  <dcterms:created xsi:type="dcterms:W3CDTF">2021-04-14T00:53:00Z</dcterms:created>
  <dcterms:modified xsi:type="dcterms:W3CDTF">2021-06-04T10:14:00Z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0x0101001B82A60007AFE240A243309B278605F6</vt:lpwstr>
  </property>
</Properties>
</file>