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4820" w14:textId="2288FFF9" w:rsidR="00547D16" w:rsidRPr="00547D16" w:rsidRDefault="00547D16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5F6CA963" w14:textId="7569178E" w:rsidR="00547D16" w:rsidRPr="00365239" w:rsidRDefault="00547D16" w:rsidP="00365239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 w:rsidRPr="00547D16"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Motion for Law Form</w:t>
      </w:r>
    </w:p>
    <w:p w14:paraId="16B6938A" w14:textId="5BEFEAAD" w:rsidR="00931AE4" w:rsidRPr="00365239" w:rsidRDefault="00931AE4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>According to W</w:t>
      </w:r>
      <w:r w:rsid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Constitution </w:t>
      </w:r>
      <w:r w:rsidR="00365239">
        <w:rPr>
          <w:rFonts w:ascii="Source Sans Pro" w:hAnsi="Source Sans Pro"/>
          <w:sz w:val="22"/>
          <w:szCs w:val="22"/>
        </w:rPr>
        <w:t>and</w:t>
      </w:r>
      <w:r w:rsidRPr="00365239">
        <w:rPr>
          <w:rFonts w:ascii="Source Sans Pro" w:hAnsi="Source Sans Pro"/>
          <w:sz w:val="22"/>
          <w:szCs w:val="22"/>
        </w:rPr>
        <w:t xml:space="preserve"> Rules, Book 1, Art</w:t>
      </w:r>
      <w:r w:rsidR="00365239">
        <w:rPr>
          <w:rFonts w:ascii="Source Sans Pro" w:hAnsi="Source Sans Pro"/>
          <w:sz w:val="22"/>
          <w:szCs w:val="22"/>
        </w:rPr>
        <w:t xml:space="preserve">icles </w:t>
      </w:r>
      <w:hyperlink r:id="rId6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7.7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,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1.7.13,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.14</w:t>
        </w:r>
      </w:hyperlink>
      <w:r w:rsidRPr="00365239">
        <w:rPr>
          <w:rFonts w:ascii="Source Sans Pro" w:hAnsi="Source Sans Pro"/>
          <w:sz w:val="22"/>
          <w:szCs w:val="22"/>
        </w:rPr>
        <w:t xml:space="preserve">, Appendix 1, </w:t>
      </w:r>
      <w:hyperlink r:id="rId7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Art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icle 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6.4</w:t>
        </w:r>
      </w:hyperlink>
      <w:r w:rsidR="00142587">
        <w:rPr>
          <w:rStyle w:val="Hyperlink"/>
          <w:rFonts w:ascii="Source Sans Pro" w:hAnsi="Source Sans Pro"/>
          <w:sz w:val="22"/>
          <w:szCs w:val="22"/>
        </w:rPr>
        <w:t>.</w:t>
      </w:r>
      <w:r w:rsid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>T</w:t>
      </w:r>
      <w:r w:rsidRPr="00365239">
        <w:rPr>
          <w:rFonts w:ascii="Source Sans Pro" w:hAnsi="Source Sans Pro"/>
          <w:sz w:val="22"/>
          <w:szCs w:val="22"/>
        </w:rPr>
        <w:t>o be submitted to the W</w:t>
      </w:r>
      <w:r w:rsidR="00D84B46" w:rsidRP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D84B46" w:rsidRP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Office </w:t>
      </w:r>
      <w:hyperlink r:id="rId8" w:history="1">
        <w:r w:rsidR="00547D16" w:rsidRPr="00365239">
          <w:rPr>
            <w:rStyle w:val="Hyperlink"/>
            <w:rFonts w:ascii="Source Sans Pro" w:hAnsi="Source Sans Pro"/>
            <w:sz w:val="22"/>
            <w:szCs w:val="22"/>
          </w:rPr>
          <w:t>congress@archery.sport</w:t>
        </w:r>
      </w:hyperlink>
      <w:r w:rsidR="00547D16" w:rsidRP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 xml:space="preserve">latest by </w:t>
      </w:r>
      <w:r w:rsidR="00142587" w:rsidRPr="008A6135">
        <w:rPr>
          <w:rFonts w:ascii="Source Sans Pro" w:hAnsi="Source Sans Pro"/>
          <w:b/>
          <w:bCs/>
          <w:sz w:val="22"/>
          <w:szCs w:val="22"/>
        </w:rPr>
        <w:t>20 April 2021</w:t>
      </w:r>
      <w:r w:rsidR="00142587">
        <w:rPr>
          <w:rFonts w:ascii="Source Sans Pro" w:hAnsi="Source Sans Pro"/>
          <w:sz w:val="22"/>
          <w:szCs w:val="22"/>
        </w:rPr>
        <w:t>.</w:t>
      </w:r>
    </w:p>
    <w:p w14:paraId="7546CA1B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931AE4" w:rsidRPr="00547D16" w14:paraId="5A1A899A" w14:textId="77777777" w:rsidTr="00547D16">
        <w:tc>
          <w:tcPr>
            <w:tcW w:w="1809" w:type="dxa"/>
          </w:tcPr>
          <w:p w14:paraId="37C457C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67815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57D90A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C72813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FD42EF8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5D745E41" w14:textId="77777777" w:rsidTr="00547D16">
        <w:tc>
          <w:tcPr>
            <w:tcW w:w="1809" w:type="dxa"/>
          </w:tcPr>
          <w:p w14:paraId="471DCAE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CFE310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1EAC827C" w14:textId="297E8E74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5B16A2D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E71089E" w14:textId="77777777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t></w:t>
            </w:r>
          </w:p>
          <w:p w14:paraId="21643CF6" w14:textId="5139BAED" w:rsidR="00931AE4" w:rsidRPr="00547D16" w:rsidRDefault="006319B9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="00931AE4"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1D837F9D" w14:textId="55802CF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58C36022" w14:textId="1991729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2AA029E7" w14:textId="7AC56625" w:rsidR="00931AE4" w:rsidRPr="00547D16" w:rsidRDefault="00931AE4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</w:tc>
      </w:tr>
      <w:tr w:rsidR="00931AE4" w:rsidRPr="00547D16" w14:paraId="3DF6BA6E" w14:textId="77777777" w:rsidTr="00547D16">
        <w:tc>
          <w:tcPr>
            <w:tcW w:w="1809" w:type="dxa"/>
          </w:tcPr>
          <w:p w14:paraId="5450CD9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AEAE102" w14:textId="1D12F172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5FC6DF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76EA75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0D86B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D280D65" w14:textId="77777777" w:rsidTr="00547D16">
        <w:tc>
          <w:tcPr>
            <w:tcW w:w="1809" w:type="dxa"/>
          </w:tcPr>
          <w:p w14:paraId="3D5AE98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3BD922B" w14:textId="280D1B6F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4</w:t>
            </w:r>
            <w:r w:rsidR="00931AE4" w:rsidRPr="00547D16">
              <w:rPr>
                <w:rFonts w:ascii="Source Sans Pro" w:hAnsi="Source Sans Pro"/>
              </w:rPr>
              <w:t xml:space="preserve">. Book, Chapter, </w:t>
            </w:r>
          </w:p>
          <w:p w14:paraId="7A9D695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    Article</w:t>
            </w:r>
          </w:p>
          <w:p w14:paraId="03DE1F4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B62619F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0847FC83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AEE8D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547D16" w:rsidRPr="00547D16" w14:paraId="195A6A61" w14:textId="77777777" w:rsidTr="00547D16">
        <w:tc>
          <w:tcPr>
            <w:tcW w:w="1809" w:type="dxa"/>
          </w:tcPr>
          <w:p w14:paraId="0C64F518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BA0DAFF" w14:textId="181CEAEF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5. Interpretations potentially </w:t>
            </w:r>
            <w:proofErr w:type="gramStart"/>
            <w:r w:rsidRPr="00547D16">
              <w:rPr>
                <w:rFonts w:ascii="Source Sans Pro" w:hAnsi="Source Sans Pro"/>
              </w:rPr>
              <w:t>affected</w:t>
            </w:r>
            <w:proofErr w:type="gramEnd"/>
            <w:r w:rsidRPr="00547D16">
              <w:rPr>
                <w:rFonts w:ascii="Source Sans Pro" w:hAnsi="Source Sans Pro"/>
              </w:rPr>
              <w:t xml:space="preserve"> </w:t>
            </w:r>
          </w:p>
          <w:p w14:paraId="46B00DB6" w14:textId="181B553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E8F2EBD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078DB22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6B0AD356" w14:textId="06010711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25CABA6" w14:textId="77777777" w:rsidTr="00547D16">
        <w:tc>
          <w:tcPr>
            <w:tcW w:w="1809" w:type="dxa"/>
          </w:tcPr>
          <w:p w14:paraId="3496D4D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707E19" w14:textId="0F5B2BE7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6</w:t>
            </w:r>
            <w:r w:rsidR="00931AE4" w:rsidRPr="00547D16">
              <w:rPr>
                <w:rFonts w:ascii="Source Sans Pro" w:hAnsi="Source Sans Pro"/>
              </w:rPr>
              <w:t>. Text of the motion (*)</w:t>
            </w:r>
          </w:p>
          <w:p w14:paraId="0BA242D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AEA65E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D54332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23BFA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1FF05B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79D33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4D82B57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4037E7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517C7F2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7C5E362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5513D15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8A1154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6BA7660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2A5C0716" w14:textId="01ECA171" w:rsidR="00931AE4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6DFA133C" w14:textId="2DC0E4EE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C1B39E1" w14:textId="1B884827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031B2E0" w14:textId="77777777" w:rsidR="00365239" w:rsidRPr="00547D16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2788920A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D574234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793A40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609546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EF89AEF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931AE4" w:rsidRPr="00547D16" w14:paraId="4AE182C4" w14:textId="77777777" w:rsidTr="00547D16">
        <w:tc>
          <w:tcPr>
            <w:tcW w:w="1809" w:type="dxa"/>
          </w:tcPr>
          <w:p w14:paraId="1831DD91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C0DCA7C" w14:textId="754411BD" w:rsidR="00931AE4" w:rsidRPr="00547D16" w:rsidRDefault="00547D16" w:rsidP="0062368F">
            <w:pPr>
              <w:pStyle w:val="FITAnormal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7</w:t>
            </w:r>
            <w:r w:rsidR="00931AE4" w:rsidRPr="00547D16">
              <w:rPr>
                <w:rFonts w:ascii="Source Sans Pro" w:hAnsi="Source Sans Pro"/>
              </w:rPr>
              <w:t>. Reason</w:t>
            </w:r>
          </w:p>
          <w:p w14:paraId="25961BAD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AB093BE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32095F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42642E8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</w:tbl>
    <w:p w14:paraId="486273CB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505226B" w14:textId="1DA82B05" w:rsidR="00917361" w:rsidRPr="00365239" w:rsidRDefault="00931AE4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9"/>
      <w:footerReference w:type="default" r:id="rId10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C6BC" w14:textId="77777777" w:rsidR="004E6D96" w:rsidRDefault="004E6D96" w:rsidP="00CC788C">
      <w:r>
        <w:separator/>
      </w:r>
    </w:p>
  </w:endnote>
  <w:endnote w:type="continuationSeparator" w:id="0">
    <w:p w14:paraId="421C605C" w14:textId="77777777" w:rsidR="004E6D96" w:rsidRDefault="004E6D96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51A4" w14:textId="77777777" w:rsidR="004E6D96" w:rsidRDefault="004E6D96" w:rsidP="00CC788C">
      <w:bookmarkStart w:id="0" w:name="_Hlk67071327"/>
      <w:bookmarkEnd w:id="0"/>
      <w:r>
        <w:separator/>
      </w:r>
    </w:p>
  </w:footnote>
  <w:footnote w:type="continuationSeparator" w:id="0">
    <w:p w14:paraId="163BEE8B" w14:textId="77777777" w:rsidR="004E6D96" w:rsidRDefault="004E6D96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0CAE4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4E6D96"/>
    <w:rsid w:val="00501FB6"/>
    <w:rsid w:val="00547D1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C6D1A"/>
    <w:rsid w:val="00B7357B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archery.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archery.sport/rulebook/article/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archery.sport/rulebook/article/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8</cp:revision>
  <dcterms:created xsi:type="dcterms:W3CDTF">2013-01-07T09:46:00Z</dcterms:created>
  <dcterms:modified xsi:type="dcterms:W3CDTF">2021-03-19T17:52:00Z</dcterms:modified>
</cp:coreProperties>
</file>